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A0A" w:rsidRPr="00112F3C" w:rsidRDefault="00935A0A" w:rsidP="00935A0A">
      <w:pPr>
        <w:ind w:right="-1"/>
        <w:jc w:val="center"/>
        <w:rPr>
          <w:b/>
          <w:bCs/>
        </w:rPr>
      </w:pPr>
      <w:r w:rsidRPr="00112F3C">
        <w:rPr>
          <w:b/>
          <w:bCs/>
        </w:rPr>
        <w:t>PREFEITURA MUNICIPAL DE SAPUCAIA DO SUL</w:t>
      </w:r>
    </w:p>
    <w:p w:rsidR="00935A0A" w:rsidRPr="00112F3C" w:rsidRDefault="00935A0A" w:rsidP="00935A0A">
      <w:pPr>
        <w:ind w:right="-1"/>
        <w:jc w:val="center"/>
        <w:rPr>
          <w:b/>
          <w:bCs/>
        </w:rPr>
      </w:pPr>
    </w:p>
    <w:p w:rsidR="00935A0A" w:rsidRDefault="00935A0A" w:rsidP="00935A0A">
      <w:pPr>
        <w:tabs>
          <w:tab w:val="left" w:pos="10010"/>
        </w:tabs>
        <w:ind w:right="-1"/>
        <w:jc w:val="center"/>
        <w:rPr>
          <w:b/>
          <w:bCs/>
          <w:sz w:val="20"/>
          <w:szCs w:val="20"/>
        </w:rPr>
      </w:pPr>
      <w:r w:rsidRPr="00112F3C">
        <w:rPr>
          <w:b/>
          <w:bCs/>
        </w:rPr>
        <w:t xml:space="preserve">EDITAL DE </w:t>
      </w:r>
      <w:r>
        <w:rPr>
          <w:b/>
          <w:bCs/>
        </w:rPr>
        <w:t>DISPENSA</w:t>
      </w:r>
      <w:r w:rsidRPr="00112F3C">
        <w:rPr>
          <w:b/>
          <w:bCs/>
        </w:rPr>
        <w:t xml:space="preserve"> ELETRÔNICA N° </w:t>
      </w:r>
      <w:r>
        <w:rPr>
          <w:b/>
          <w:bCs/>
        </w:rPr>
        <w:t>72</w:t>
      </w:r>
      <w:r w:rsidRPr="00112F3C">
        <w:rPr>
          <w:b/>
          <w:bCs/>
        </w:rPr>
        <w:t>/2024</w:t>
      </w:r>
    </w:p>
    <w:p w:rsidR="00FF6E77" w:rsidRDefault="00BE4D28" w:rsidP="002C0CDB">
      <w:pPr>
        <w:ind w:right="-1"/>
        <w:jc w:val="center"/>
        <w:rPr>
          <w:b/>
          <w:bCs/>
          <w:sz w:val="20"/>
          <w:szCs w:val="20"/>
        </w:rPr>
      </w:pPr>
      <w:r>
        <w:rPr>
          <w:b/>
          <w:bCs/>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53pt;margin-top:17.25pt;width:508.9pt;height:656.1pt;z-index:-251658752;mso-wrap-distance-left:0;mso-wrap-distance-right:0;mso-position-horizontal-relative:page" fillcolor="#b0eff8" strokeweight="1.44pt">
            <v:stroke linestyle="thinThin"/>
            <v:textbox inset="0,0,0,0">
              <w:txbxContent>
                <w:p w:rsidR="00935A0A" w:rsidRDefault="00935A0A" w:rsidP="00935A0A">
                  <w:pPr>
                    <w:pStyle w:val="Corpodetexto"/>
                    <w:spacing w:before="3"/>
                    <w:rPr>
                      <w:b/>
                      <w:sz w:val="32"/>
                    </w:rPr>
                  </w:pPr>
                </w:p>
                <w:p w:rsidR="00935A0A" w:rsidRDefault="00935A0A" w:rsidP="00935A0A">
                  <w:pPr>
                    <w:spacing w:line="360" w:lineRule="auto"/>
                    <w:ind w:left="137"/>
                    <w:jc w:val="both"/>
                    <w:rPr>
                      <w:b/>
                      <w:sz w:val="20"/>
                    </w:rPr>
                  </w:pPr>
                  <w:r>
                    <w:rPr>
                      <w:sz w:val="20"/>
                    </w:rPr>
                    <w:t>DO</w:t>
                  </w:r>
                  <w:r>
                    <w:rPr>
                      <w:spacing w:val="1"/>
                      <w:sz w:val="20"/>
                    </w:rPr>
                    <w:t xml:space="preserve"> </w:t>
                  </w:r>
                  <w:r>
                    <w:rPr>
                      <w:sz w:val="20"/>
                    </w:rPr>
                    <w:t>OBJETO:</w:t>
                  </w:r>
                  <w:r>
                    <w:rPr>
                      <w:spacing w:val="2"/>
                      <w:sz w:val="20"/>
                    </w:rPr>
                    <w:t xml:space="preserve"> </w:t>
                  </w:r>
                  <w:r w:rsidRPr="00935A0A">
                    <w:rPr>
                      <w:b/>
                      <w:spacing w:val="2"/>
                      <w:sz w:val="20"/>
                    </w:rPr>
                    <w:t>C</w:t>
                  </w:r>
                  <w:r w:rsidRPr="00112F3C">
                    <w:rPr>
                      <w:b/>
                    </w:rPr>
                    <w:t xml:space="preserve">ontratação de </w:t>
                  </w:r>
                  <w:r>
                    <w:rPr>
                      <w:b/>
                    </w:rPr>
                    <w:t>E</w:t>
                  </w:r>
                  <w:r w:rsidRPr="00112F3C">
                    <w:rPr>
                      <w:b/>
                    </w:rPr>
                    <w:t xml:space="preserve">mpresa </w:t>
                  </w:r>
                  <w:r>
                    <w:rPr>
                      <w:b/>
                    </w:rPr>
                    <w:t>E</w:t>
                  </w:r>
                  <w:r w:rsidRPr="00112F3C">
                    <w:rPr>
                      <w:b/>
                    </w:rPr>
                    <w:t xml:space="preserve">specializada para a </w:t>
                  </w:r>
                  <w:r>
                    <w:rPr>
                      <w:b/>
                    </w:rPr>
                    <w:t>P</w:t>
                  </w:r>
                  <w:r w:rsidRPr="00112F3C">
                    <w:rPr>
                      <w:b/>
                    </w:rPr>
                    <w:t xml:space="preserve">restação de </w:t>
                  </w:r>
                  <w:r>
                    <w:rPr>
                      <w:b/>
                    </w:rPr>
                    <w:t>S</w:t>
                  </w:r>
                  <w:r w:rsidRPr="00112F3C">
                    <w:rPr>
                      <w:b/>
                    </w:rPr>
                    <w:t xml:space="preserve">erviços de </w:t>
                  </w:r>
                  <w:r>
                    <w:rPr>
                      <w:b/>
                    </w:rPr>
                    <w:t>M</w:t>
                  </w:r>
                  <w:r w:rsidRPr="00112F3C">
                    <w:rPr>
                      <w:b/>
                    </w:rPr>
                    <w:t xml:space="preserve">ão de </w:t>
                  </w:r>
                  <w:r>
                    <w:rPr>
                      <w:b/>
                    </w:rPr>
                    <w:t>O</w:t>
                  </w:r>
                  <w:r w:rsidRPr="00112F3C">
                    <w:rPr>
                      <w:b/>
                    </w:rPr>
                    <w:t xml:space="preserve">bra e </w:t>
                  </w:r>
                  <w:r>
                    <w:rPr>
                      <w:b/>
                    </w:rPr>
                    <w:t>F</w:t>
                  </w:r>
                  <w:r w:rsidRPr="00112F3C">
                    <w:rPr>
                      <w:b/>
                    </w:rPr>
                    <w:t xml:space="preserve">ornecimento de </w:t>
                  </w:r>
                  <w:r>
                    <w:rPr>
                      <w:b/>
                    </w:rPr>
                    <w:t>M</w:t>
                  </w:r>
                  <w:r w:rsidRPr="00112F3C">
                    <w:rPr>
                      <w:b/>
                    </w:rPr>
                    <w:t xml:space="preserve">ateriais para </w:t>
                  </w:r>
                  <w:r>
                    <w:rPr>
                      <w:b/>
                    </w:rPr>
                    <w:t>E</w:t>
                  </w:r>
                  <w:r w:rsidRPr="00112F3C">
                    <w:rPr>
                      <w:b/>
                    </w:rPr>
                    <w:t xml:space="preserve">xecução de </w:t>
                  </w:r>
                  <w:r>
                    <w:rPr>
                      <w:b/>
                    </w:rPr>
                    <w:t>C</w:t>
                  </w:r>
                  <w:r w:rsidRPr="00112F3C">
                    <w:rPr>
                      <w:b/>
                    </w:rPr>
                    <w:t xml:space="preserve">onstrução de </w:t>
                  </w:r>
                  <w:r>
                    <w:rPr>
                      <w:b/>
                    </w:rPr>
                    <w:t>P</w:t>
                  </w:r>
                  <w:r w:rsidRPr="00112F3C">
                    <w:rPr>
                      <w:b/>
                    </w:rPr>
                    <w:t xml:space="preserve">layground, </w:t>
                  </w:r>
                  <w:r>
                    <w:rPr>
                      <w:b/>
                    </w:rPr>
                    <w:t>P</w:t>
                  </w:r>
                  <w:r w:rsidRPr="00112F3C">
                    <w:rPr>
                      <w:b/>
                    </w:rPr>
                    <w:t xml:space="preserve">isos de </w:t>
                  </w:r>
                  <w:r>
                    <w:rPr>
                      <w:b/>
                    </w:rPr>
                    <w:t>C</w:t>
                  </w:r>
                  <w:r w:rsidRPr="00112F3C">
                    <w:rPr>
                      <w:b/>
                    </w:rPr>
                    <w:t xml:space="preserve">oncreto </w:t>
                  </w:r>
                  <w:r>
                    <w:rPr>
                      <w:b/>
                    </w:rPr>
                    <w:t>P</w:t>
                  </w:r>
                  <w:r w:rsidRPr="00112F3C">
                    <w:rPr>
                      <w:b/>
                    </w:rPr>
                    <w:t xml:space="preserve">olido, </w:t>
                  </w:r>
                  <w:proofErr w:type="spellStart"/>
                  <w:r>
                    <w:rPr>
                      <w:b/>
                    </w:rPr>
                    <w:t>C</w:t>
                  </w:r>
                  <w:r w:rsidRPr="00112F3C">
                    <w:rPr>
                      <w:b/>
                    </w:rPr>
                    <w:t>ercamento</w:t>
                  </w:r>
                  <w:proofErr w:type="spellEnd"/>
                  <w:r w:rsidRPr="00112F3C">
                    <w:rPr>
                      <w:b/>
                    </w:rPr>
                    <w:t xml:space="preserve"> e </w:t>
                  </w:r>
                  <w:r>
                    <w:rPr>
                      <w:b/>
                    </w:rPr>
                    <w:t>A</w:t>
                  </w:r>
                  <w:r w:rsidRPr="00112F3C">
                    <w:rPr>
                      <w:b/>
                    </w:rPr>
                    <w:t xml:space="preserve">cademia ao </w:t>
                  </w:r>
                  <w:r>
                    <w:rPr>
                      <w:b/>
                    </w:rPr>
                    <w:t>A</w:t>
                  </w:r>
                  <w:r w:rsidRPr="00112F3C">
                    <w:rPr>
                      <w:b/>
                    </w:rPr>
                    <w:t xml:space="preserve">r </w:t>
                  </w:r>
                  <w:r>
                    <w:rPr>
                      <w:b/>
                    </w:rPr>
                    <w:t>L</w:t>
                  </w:r>
                  <w:r w:rsidRPr="00112F3C">
                    <w:rPr>
                      <w:b/>
                    </w:rPr>
                    <w:t>ivre</w:t>
                  </w:r>
                  <w:r>
                    <w:rPr>
                      <w:b/>
                      <w:sz w:val="20"/>
                    </w:rPr>
                    <w:t>.</w:t>
                  </w:r>
                </w:p>
                <w:p w:rsidR="00935A0A" w:rsidRDefault="00935A0A" w:rsidP="00935A0A">
                  <w:pPr>
                    <w:spacing w:line="360" w:lineRule="auto"/>
                    <w:ind w:left="137"/>
                    <w:rPr>
                      <w:sz w:val="20"/>
                    </w:rPr>
                  </w:pPr>
                </w:p>
                <w:p w:rsidR="00935A0A" w:rsidRDefault="00935A0A" w:rsidP="00935A0A">
                  <w:pPr>
                    <w:spacing w:line="360" w:lineRule="auto"/>
                    <w:ind w:left="137"/>
                    <w:rPr>
                      <w:b/>
                      <w:sz w:val="20"/>
                    </w:rPr>
                  </w:pPr>
                  <w:r>
                    <w:rPr>
                      <w:sz w:val="20"/>
                    </w:rPr>
                    <w:t>DO</w:t>
                  </w:r>
                  <w:r>
                    <w:rPr>
                      <w:spacing w:val="23"/>
                      <w:sz w:val="20"/>
                    </w:rPr>
                    <w:t xml:space="preserve"> </w:t>
                  </w:r>
                  <w:r>
                    <w:rPr>
                      <w:sz w:val="20"/>
                    </w:rPr>
                    <w:t>VALOR:</w:t>
                  </w:r>
                  <w:r>
                    <w:rPr>
                      <w:spacing w:val="28"/>
                      <w:sz w:val="20"/>
                    </w:rPr>
                    <w:t xml:space="preserve"> </w:t>
                  </w:r>
                  <w:r>
                    <w:rPr>
                      <w:b/>
                      <w:sz w:val="20"/>
                    </w:rPr>
                    <w:t>A</w:t>
                  </w:r>
                  <w:r>
                    <w:rPr>
                      <w:b/>
                      <w:spacing w:val="19"/>
                      <w:sz w:val="20"/>
                    </w:rPr>
                    <w:t xml:space="preserve"> </w:t>
                  </w:r>
                  <w:r>
                    <w:rPr>
                      <w:b/>
                      <w:sz w:val="20"/>
                    </w:rPr>
                    <w:t>proposta</w:t>
                  </w:r>
                  <w:r>
                    <w:rPr>
                      <w:b/>
                      <w:spacing w:val="22"/>
                      <w:sz w:val="20"/>
                    </w:rPr>
                    <w:t xml:space="preserve"> </w:t>
                  </w:r>
                  <w:r>
                    <w:rPr>
                      <w:b/>
                      <w:sz w:val="20"/>
                    </w:rPr>
                    <w:t>financeira</w:t>
                  </w:r>
                  <w:r>
                    <w:rPr>
                      <w:b/>
                      <w:spacing w:val="23"/>
                      <w:sz w:val="20"/>
                    </w:rPr>
                    <w:t xml:space="preserve"> </w:t>
                  </w:r>
                  <w:r>
                    <w:rPr>
                      <w:b/>
                      <w:sz w:val="20"/>
                    </w:rPr>
                    <w:t>deverá</w:t>
                  </w:r>
                  <w:r>
                    <w:rPr>
                      <w:b/>
                      <w:spacing w:val="22"/>
                      <w:sz w:val="20"/>
                    </w:rPr>
                    <w:t xml:space="preserve"> </w:t>
                  </w:r>
                  <w:r>
                    <w:rPr>
                      <w:b/>
                      <w:sz w:val="20"/>
                    </w:rPr>
                    <w:t>trazer</w:t>
                  </w:r>
                  <w:r>
                    <w:rPr>
                      <w:b/>
                      <w:spacing w:val="23"/>
                      <w:sz w:val="20"/>
                    </w:rPr>
                    <w:t xml:space="preserve"> </w:t>
                  </w:r>
                  <w:r>
                    <w:rPr>
                      <w:b/>
                      <w:sz w:val="20"/>
                    </w:rPr>
                    <w:t>os</w:t>
                  </w:r>
                  <w:r>
                    <w:rPr>
                      <w:b/>
                      <w:spacing w:val="23"/>
                      <w:sz w:val="20"/>
                    </w:rPr>
                    <w:t xml:space="preserve"> </w:t>
                  </w:r>
                  <w:r>
                    <w:rPr>
                      <w:b/>
                      <w:sz w:val="20"/>
                    </w:rPr>
                    <w:t>valores</w:t>
                  </w:r>
                  <w:r>
                    <w:rPr>
                      <w:b/>
                      <w:spacing w:val="22"/>
                      <w:sz w:val="20"/>
                    </w:rPr>
                    <w:t xml:space="preserve"> </w:t>
                  </w:r>
                  <w:r>
                    <w:rPr>
                      <w:b/>
                      <w:sz w:val="20"/>
                    </w:rPr>
                    <w:t>unitários</w:t>
                  </w:r>
                  <w:r>
                    <w:rPr>
                      <w:b/>
                      <w:spacing w:val="23"/>
                      <w:sz w:val="20"/>
                    </w:rPr>
                    <w:t xml:space="preserve"> </w:t>
                  </w:r>
                  <w:r>
                    <w:rPr>
                      <w:b/>
                      <w:sz w:val="20"/>
                    </w:rPr>
                    <w:t>e</w:t>
                  </w:r>
                  <w:r>
                    <w:rPr>
                      <w:b/>
                      <w:spacing w:val="22"/>
                      <w:sz w:val="20"/>
                    </w:rPr>
                    <w:t xml:space="preserve"> </w:t>
                  </w:r>
                  <w:r>
                    <w:rPr>
                      <w:b/>
                      <w:sz w:val="20"/>
                    </w:rPr>
                    <w:t>totais,</w:t>
                  </w:r>
                  <w:r>
                    <w:rPr>
                      <w:b/>
                      <w:spacing w:val="23"/>
                      <w:sz w:val="20"/>
                    </w:rPr>
                    <w:t xml:space="preserve"> </w:t>
                  </w:r>
                  <w:r>
                    <w:rPr>
                      <w:b/>
                      <w:sz w:val="20"/>
                    </w:rPr>
                    <w:t>referente</w:t>
                  </w:r>
                  <w:r>
                    <w:rPr>
                      <w:b/>
                      <w:spacing w:val="23"/>
                      <w:sz w:val="20"/>
                    </w:rPr>
                    <w:t xml:space="preserve"> </w:t>
                  </w:r>
                  <w:r>
                    <w:rPr>
                      <w:b/>
                      <w:sz w:val="20"/>
                    </w:rPr>
                    <w:t>aos</w:t>
                  </w:r>
                  <w:r>
                    <w:rPr>
                      <w:b/>
                      <w:spacing w:val="22"/>
                      <w:sz w:val="20"/>
                    </w:rPr>
                    <w:t xml:space="preserve"> </w:t>
                  </w:r>
                  <w:r>
                    <w:rPr>
                      <w:b/>
                      <w:sz w:val="20"/>
                    </w:rPr>
                    <w:t>itens,</w:t>
                  </w:r>
                  <w:r>
                    <w:rPr>
                      <w:b/>
                      <w:spacing w:val="-52"/>
                      <w:sz w:val="20"/>
                    </w:rPr>
                    <w:t xml:space="preserve"> </w:t>
                  </w:r>
                  <w:r>
                    <w:rPr>
                      <w:b/>
                      <w:sz w:val="20"/>
                    </w:rPr>
                    <w:t>bem</w:t>
                  </w:r>
                  <w:r>
                    <w:rPr>
                      <w:b/>
                      <w:spacing w:val="-1"/>
                      <w:sz w:val="20"/>
                    </w:rPr>
                    <w:t xml:space="preserve"> </w:t>
                  </w:r>
                  <w:r>
                    <w:rPr>
                      <w:b/>
                      <w:sz w:val="20"/>
                    </w:rPr>
                    <w:t>como</w:t>
                  </w:r>
                  <w:r>
                    <w:rPr>
                      <w:b/>
                      <w:spacing w:val="-1"/>
                      <w:sz w:val="20"/>
                    </w:rPr>
                    <w:t xml:space="preserve"> </w:t>
                  </w:r>
                  <w:r>
                    <w:rPr>
                      <w:b/>
                      <w:sz w:val="20"/>
                    </w:rPr>
                    <w:t>o</w:t>
                  </w:r>
                  <w:r>
                    <w:rPr>
                      <w:b/>
                      <w:spacing w:val="-1"/>
                      <w:sz w:val="20"/>
                    </w:rPr>
                    <w:t xml:space="preserve"> </w:t>
                  </w:r>
                  <w:r>
                    <w:rPr>
                      <w:b/>
                      <w:sz w:val="20"/>
                    </w:rPr>
                    <w:t>valor</w:t>
                  </w:r>
                  <w:r>
                    <w:rPr>
                      <w:b/>
                      <w:spacing w:val="-1"/>
                      <w:sz w:val="20"/>
                    </w:rPr>
                    <w:t xml:space="preserve"> </w:t>
                  </w:r>
                  <w:r>
                    <w:rPr>
                      <w:b/>
                      <w:sz w:val="20"/>
                    </w:rPr>
                    <w:t>total</w:t>
                  </w:r>
                  <w:r>
                    <w:rPr>
                      <w:b/>
                      <w:spacing w:val="-1"/>
                      <w:sz w:val="20"/>
                    </w:rPr>
                    <w:t xml:space="preserve"> </w:t>
                  </w:r>
                  <w:r>
                    <w:rPr>
                      <w:b/>
                      <w:sz w:val="20"/>
                    </w:rPr>
                    <w:t>proposto.</w:t>
                  </w:r>
                </w:p>
                <w:p w:rsidR="00935A0A" w:rsidRPr="007E42FE" w:rsidRDefault="00935A0A" w:rsidP="00935A0A">
                  <w:pPr>
                    <w:pStyle w:val="Corpodetexto"/>
                    <w:spacing w:before="5"/>
                    <w:rPr>
                      <w:b/>
                      <w:color w:val="000000" w:themeColor="text1"/>
                      <w:sz w:val="30"/>
                    </w:rPr>
                  </w:pPr>
                </w:p>
                <w:p w:rsidR="00935A0A" w:rsidRPr="007E42FE" w:rsidRDefault="00935A0A" w:rsidP="00935A0A">
                  <w:pPr>
                    <w:spacing w:line="360" w:lineRule="auto"/>
                    <w:ind w:left="137" w:right="1576"/>
                    <w:rPr>
                      <w:b/>
                      <w:color w:val="000000" w:themeColor="text1"/>
                      <w:sz w:val="20"/>
                    </w:rPr>
                  </w:pPr>
                  <w:r w:rsidRPr="007E42FE">
                    <w:rPr>
                      <w:b/>
                      <w:color w:val="000000" w:themeColor="text1"/>
                      <w:sz w:val="20"/>
                    </w:rPr>
                    <w:t>INÍCIO DO RECEBIMENTO DAS PROPOSTAS:</w:t>
                  </w:r>
                  <w:r w:rsidRPr="007E42FE">
                    <w:rPr>
                      <w:b/>
                      <w:color w:val="000000" w:themeColor="text1"/>
                      <w:spacing w:val="1"/>
                      <w:sz w:val="20"/>
                    </w:rPr>
                    <w:t xml:space="preserve"> </w:t>
                  </w:r>
                  <w:r w:rsidRPr="007E42FE">
                    <w:rPr>
                      <w:b/>
                      <w:color w:val="000000" w:themeColor="text1"/>
                      <w:sz w:val="20"/>
                    </w:rPr>
                    <w:t xml:space="preserve">Às </w:t>
                  </w:r>
                  <w:r>
                    <w:rPr>
                      <w:b/>
                      <w:color w:val="000000" w:themeColor="text1"/>
                      <w:sz w:val="20"/>
                    </w:rPr>
                    <w:t>12</w:t>
                  </w:r>
                  <w:r w:rsidRPr="007E42FE">
                    <w:rPr>
                      <w:b/>
                      <w:color w:val="000000" w:themeColor="text1"/>
                      <w:sz w:val="20"/>
                    </w:rPr>
                    <w:t>h</w:t>
                  </w:r>
                  <w:r>
                    <w:rPr>
                      <w:b/>
                      <w:color w:val="000000" w:themeColor="text1"/>
                      <w:sz w:val="20"/>
                    </w:rPr>
                    <w:t>00</w:t>
                  </w:r>
                  <w:r w:rsidRPr="007E42FE">
                    <w:rPr>
                      <w:b/>
                      <w:color w:val="000000" w:themeColor="text1"/>
                      <w:sz w:val="20"/>
                    </w:rPr>
                    <w:t xml:space="preserve">min do dia </w:t>
                  </w:r>
                  <w:r w:rsidR="008763D4">
                    <w:rPr>
                      <w:b/>
                      <w:color w:val="000000" w:themeColor="text1"/>
                      <w:sz w:val="20"/>
                    </w:rPr>
                    <w:t>26</w:t>
                  </w:r>
                  <w:r>
                    <w:rPr>
                      <w:b/>
                      <w:color w:val="000000" w:themeColor="text1"/>
                      <w:sz w:val="20"/>
                    </w:rPr>
                    <w:t>/12/2024</w:t>
                  </w:r>
                </w:p>
                <w:p w:rsidR="00935A0A" w:rsidRPr="007E42FE" w:rsidRDefault="00935A0A" w:rsidP="00935A0A">
                  <w:pPr>
                    <w:spacing w:line="360" w:lineRule="auto"/>
                    <w:ind w:left="137" w:right="1576"/>
                    <w:rPr>
                      <w:b/>
                      <w:color w:val="000000" w:themeColor="text1"/>
                      <w:sz w:val="20"/>
                    </w:rPr>
                  </w:pPr>
                  <w:r w:rsidRPr="007E42FE">
                    <w:rPr>
                      <w:b/>
                      <w:color w:val="000000" w:themeColor="text1"/>
                      <w:spacing w:val="-53"/>
                      <w:sz w:val="20"/>
                    </w:rPr>
                    <w:t xml:space="preserve"> </w:t>
                  </w:r>
                  <w:r w:rsidRPr="007E42FE">
                    <w:rPr>
                      <w:b/>
                      <w:color w:val="000000" w:themeColor="text1"/>
                      <w:sz w:val="20"/>
                    </w:rPr>
                    <w:t>LIMITE</w:t>
                  </w:r>
                  <w:r w:rsidRPr="007E42FE">
                    <w:rPr>
                      <w:b/>
                      <w:color w:val="000000" w:themeColor="text1"/>
                      <w:spacing w:val="-2"/>
                      <w:sz w:val="20"/>
                    </w:rPr>
                    <w:t xml:space="preserve"> </w:t>
                  </w:r>
                  <w:r w:rsidRPr="007E42FE">
                    <w:rPr>
                      <w:b/>
                      <w:color w:val="000000" w:themeColor="text1"/>
                      <w:sz w:val="20"/>
                    </w:rPr>
                    <w:t>DE</w:t>
                  </w:r>
                  <w:r w:rsidRPr="007E42FE">
                    <w:rPr>
                      <w:b/>
                      <w:color w:val="000000" w:themeColor="text1"/>
                      <w:spacing w:val="-2"/>
                      <w:sz w:val="20"/>
                    </w:rPr>
                    <w:t xml:space="preserve"> </w:t>
                  </w:r>
                  <w:r w:rsidRPr="007E42FE">
                    <w:rPr>
                      <w:b/>
                      <w:color w:val="000000" w:themeColor="text1"/>
                      <w:sz w:val="20"/>
                    </w:rPr>
                    <w:t>ENTREGA</w:t>
                  </w:r>
                  <w:r w:rsidRPr="007E42FE">
                    <w:rPr>
                      <w:b/>
                      <w:color w:val="000000" w:themeColor="text1"/>
                      <w:spacing w:val="-5"/>
                      <w:sz w:val="20"/>
                    </w:rPr>
                    <w:t xml:space="preserve"> </w:t>
                  </w:r>
                  <w:r w:rsidRPr="007E42FE">
                    <w:rPr>
                      <w:b/>
                      <w:color w:val="000000" w:themeColor="text1"/>
                      <w:sz w:val="20"/>
                    </w:rPr>
                    <w:t>DE PROPOSTAS:</w:t>
                  </w:r>
                  <w:r w:rsidRPr="007E42FE">
                    <w:rPr>
                      <w:b/>
                      <w:color w:val="000000" w:themeColor="text1"/>
                      <w:spacing w:val="37"/>
                      <w:sz w:val="20"/>
                    </w:rPr>
                    <w:t xml:space="preserve"> </w:t>
                  </w:r>
                  <w:r w:rsidRPr="007E42FE">
                    <w:rPr>
                      <w:b/>
                      <w:color w:val="000000" w:themeColor="text1"/>
                      <w:sz w:val="20"/>
                    </w:rPr>
                    <w:t>Às</w:t>
                  </w:r>
                  <w:r>
                    <w:rPr>
                      <w:b/>
                      <w:color w:val="000000" w:themeColor="text1"/>
                      <w:sz w:val="20"/>
                    </w:rPr>
                    <w:t xml:space="preserve"> 12</w:t>
                  </w:r>
                  <w:r w:rsidRPr="007E42FE">
                    <w:rPr>
                      <w:b/>
                      <w:color w:val="000000" w:themeColor="text1"/>
                      <w:sz w:val="20"/>
                    </w:rPr>
                    <w:t>h</w:t>
                  </w:r>
                  <w:r>
                    <w:rPr>
                      <w:b/>
                      <w:color w:val="000000" w:themeColor="text1"/>
                      <w:sz w:val="20"/>
                    </w:rPr>
                    <w:t>00</w:t>
                  </w:r>
                  <w:r w:rsidRPr="007E42FE">
                    <w:rPr>
                      <w:b/>
                      <w:color w:val="000000" w:themeColor="text1"/>
                      <w:sz w:val="20"/>
                    </w:rPr>
                    <w:t xml:space="preserve">min do dia </w:t>
                  </w:r>
                  <w:r w:rsidR="008763D4">
                    <w:rPr>
                      <w:b/>
                      <w:color w:val="000000" w:themeColor="text1"/>
                      <w:sz w:val="20"/>
                    </w:rPr>
                    <w:t>07</w:t>
                  </w:r>
                  <w:r>
                    <w:rPr>
                      <w:b/>
                      <w:color w:val="000000" w:themeColor="text1"/>
                      <w:sz w:val="20"/>
                    </w:rPr>
                    <w:t>/</w:t>
                  </w:r>
                  <w:r w:rsidR="008763D4">
                    <w:rPr>
                      <w:b/>
                      <w:color w:val="000000" w:themeColor="text1"/>
                      <w:sz w:val="20"/>
                    </w:rPr>
                    <w:t>01</w:t>
                  </w:r>
                  <w:r>
                    <w:rPr>
                      <w:b/>
                      <w:color w:val="000000" w:themeColor="text1"/>
                      <w:sz w:val="20"/>
                    </w:rPr>
                    <w:t>/202</w:t>
                  </w:r>
                  <w:r w:rsidR="008763D4">
                    <w:rPr>
                      <w:b/>
                      <w:color w:val="000000" w:themeColor="text1"/>
                      <w:sz w:val="20"/>
                    </w:rPr>
                    <w:t>5</w:t>
                  </w:r>
                </w:p>
                <w:p w:rsidR="00935A0A" w:rsidRPr="007E42FE" w:rsidRDefault="00935A0A" w:rsidP="00935A0A">
                  <w:pPr>
                    <w:tabs>
                      <w:tab w:val="left" w:pos="3252"/>
                    </w:tabs>
                    <w:spacing w:line="229" w:lineRule="exact"/>
                    <w:ind w:left="137"/>
                    <w:rPr>
                      <w:b/>
                      <w:color w:val="000000" w:themeColor="text1"/>
                      <w:sz w:val="20"/>
                    </w:rPr>
                  </w:pPr>
                  <w:r w:rsidRPr="007E42FE">
                    <w:rPr>
                      <w:b/>
                      <w:color w:val="000000" w:themeColor="text1"/>
                      <w:sz w:val="20"/>
                    </w:rPr>
                    <w:t>INÍCIO</w:t>
                  </w:r>
                  <w:r w:rsidRPr="007E42FE">
                    <w:rPr>
                      <w:b/>
                      <w:color w:val="000000" w:themeColor="text1"/>
                      <w:spacing w:val="-1"/>
                      <w:sz w:val="20"/>
                    </w:rPr>
                    <w:t xml:space="preserve"> </w:t>
                  </w:r>
                  <w:r w:rsidRPr="007E42FE">
                    <w:rPr>
                      <w:b/>
                      <w:color w:val="000000" w:themeColor="text1"/>
                      <w:sz w:val="20"/>
                    </w:rPr>
                    <w:t>DA</w:t>
                  </w:r>
                  <w:r w:rsidRPr="007E42FE">
                    <w:rPr>
                      <w:b/>
                      <w:color w:val="000000" w:themeColor="text1"/>
                      <w:spacing w:val="-6"/>
                      <w:sz w:val="20"/>
                    </w:rPr>
                    <w:t xml:space="preserve"> </w:t>
                  </w:r>
                  <w:r w:rsidRPr="007E42FE">
                    <w:rPr>
                      <w:b/>
                      <w:color w:val="000000" w:themeColor="text1"/>
                      <w:sz w:val="20"/>
                    </w:rPr>
                    <w:t>FASE</w:t>
                  </w:r>
                  <w:r w:rsidRPr="007E42FE">
                    <w:rPr>
                      <w:b/>
                      <w:color w:val="000000" w:themeColor="text1"/>
                      <w:spacing w:val="1"/>
                      <w:sz w:val="20"/>
                    </w:rPr>
                    <w:t xml:space="preserve"> </w:t>
                  </w:r>
                  <w:r w:rsidRPr="007E42FE">
                    <w:rPr>
                      <w:b/>
                      <w:color w:val="000000" w:themeColor="text1"/>
                      <w:sz w:val="20"/>
                    </w:rPr>
                    <w:t>DE</w:t>
                  </w:r>
                  <w:r w:rsidRPr="007E42FE">
                    <w:rPr>
                      <w:b/>
                      <w:color w:val="000000" w:themeColor="text1"/>
                      <w:spacing w:val="-2"/>
                      <w:sz w:val="20"/>
                    </w:rPr>
                    <w:t xml:space="preserve"> </w:t>
                  </w:r>
                  <w:r>
                    <w:rPr>
                      <w:b/>
                      <w:color w:val="000000" w:themeColor="text1"/>
                      <w:sz w:val="20"/>
                    </w:rPr>
                    <w:t xml:space="preserve">LANCES: </w:t>
                  </w:r>
                  <w:r w:rsidRPr="007E42FE">
                    <w:rPr>
                      <w:b/>
                      <w:color w:val="000000" w:themeColor="text1"/>
                      <w:sz w:val="20"/>
                    </w:rPr>
                    <w:t>Às</w:t>
                  </w:r>
                  <w:r>
                    <w:rPr>
                      <w:b/>
                      <w:color w:val="000000" w:themeColor="text1"/>
                      <w:sz w:val="20"/>
                    </w:rPr>
                    <w:t xml:space="preserve"> 12</w:t>
                  </w:r>
                  <w:r w:rsidRPr="007E42FE">
                    <w:rPr>
                      <w:b/>
                      <w:color w:val="000000" w:themeColor="text1"/>
                      <w:sz w:val="20"/>
                    </w:rPr>
                    <w:t>h</w:t>
                  </w:r>
                  <w:r>
                    <w:rPr>
                      <w:b/>
                      <w:color w:val="000000" w:themeColor="text1"/>
                      <w:sz w:val="20"/>
                    </w:rPr>
                    <w:t>01</w:t>
                  </w:r>
                  <w:r w:rsidRPr="007E42FE">
                    <w:rPr>
                      <w:b/>
                      <w:color w:val="000000" w:themeColor="text1"/>
                      <w:sz w:val="20"/>
                    </w:rPr>
                    <w:t xml:space="preserve">min do dia </w:t>
                  </w:r>
                  <w:r w:rsidR="008763D4">
                    <w:rPr>
                      <w:b/>
                      <w:color w:val="000000" w:themeColor="text1"/>
                      <w:sz w:val="20"/>
                    </w:rPr>
                    <w:t>07</w:t>
                  </w:r>
                  <w:r>
                    <w:rPr>
                      <w:b/>
                      <w:color w:val="000000" w:themeColor="text1"/>
                      <w:sz w:val="20"/>
                    </w:rPr>
                    <w:t>/</w:t>
                  </w:r>
                  <w:r w:rsidR="008763D4">
                    <w:rPr>
                      <w:b/>
                      <w:color w:val="000000" w:themeColor="text1"/>
                      <w:sz w:val="20"/>
                    </w:rPr>
                    <w:t>01</w:t>
                  </w:r>
                  <w:r>
                    <w:rPr>
                      <w:b/>
                      <w:color w:val="000000" w:themeColor="text1"/>
                      <w:sz w:val="20"/>
                    </w:rPr>
                    <w:t>/202</w:t>
                  </w:r>
                  <w:r w:rsidR="008763D4">
                    <w:rPr>
                      <w:b/>
                      <w:color w:val="000000" w:themeColor="text1"/>
                      <w:sz w:val="20"/>
                    </w:rPr>
                    <w:t>5</w:t>
                  </w:r>
                </w:p>
                <w:p w:rsidR="00935A0A" w:rsidRPr="007E42FE" w:rsidRDefault="00935A0A" w:rsidP="00935A0A">
                  <w:pPr>
                    <w:tabs>
                      <w:tab w:val="left" w:pos="5377"/>
                    </w:tabs>
                    <w:spacing w:before="116" w:line="360" w:lineRule="auto"/>
                    <w:ind w:left="137" w:right="1382"/>
                    <w:rPr>
                      <w:b/>
                      <w:color w:val="000000" w:themeColor="text1"/>
                      <w:sz w:val="20"/>
                    </w:rPr>
                  </w:pPr>
                  <w:r w:rsidRPr="007E42FE">
                    <w:rPr>
                      <w:b/>
                      <w:color w:val="000000" w:themeColor="text1"/>
                      <w:sz w:val="20"/>
                    </w:rPr>
                    <w:t>ENCERRAMENTO</w:t>
                  </w:r>
                  <w:r w:rsidRPr="007E42FE">
                    <w:rPr>
                      <w:b/>
                      <w:color w:val="000000" w:themeColor="text1"/>
                      <w:spacing w:val="-1"/>
                      <w:sz w:val="20"/>
                    </w:rPr>
                    <w:t xml:space="preserve"> </w:t>
                  </w:r>
                  <w:r w:rsidRPr="007E42FE">
                    <w:rPr>
                      <w:b/>
                      <w:color w:val="000000" w:themeColor="text1"/>
                      <w:sz w:val="20"/>
                    </w:rPr>
                    <w:t>DA</w:t>
                  </w:r>
                  <w:r w:rsidRPr="007E42FE">
                    <w:rPr>
                      <w:b/>
                      <w:color w:val="000000" w:themeColor="text1"/>
                      <w:spacing w:val="-6"/>
                      <w:sz w:val="20"/>
                    </w:rPr>
                    <w:t xml:space="preserve"> </w:t>
                  </w:r>
                  <w:r w:rsidRPr="007E42FE">
                    <w:rPr>
                      <w:b/>
                      <w:color w:val="000000" w:themeColor="text1"/>
                      <w:sz w:val="20"/>
                    </w:rPr>
                    <w:t>FASE DE</w:t>
                  </w:r>
                  <w:r w:rsidRPr="007E42FE">
                    <w:rPr>
                      <w:b/>
                      <w:color w:val="000000" w:themeColor="text1"/>
                      <w:spacing w:val="-2"/>
                      <w:sz w:val="20"/>
                    </w:rPr>
                    <w:t xml:space="preserve"> </w:t>
                  </w:r>
                  <w:r w:rsidRPr="007E42FE">
                    <w:rPr>
                      <w:b/>
                      <w:color w:val="000000" w:themeColor="text1"/>
                      <w:sz w:val="20"/>
                    </w:rPr>
                    <w:t>LANCES</w:t>
                  </w:r>
                  <w:r w:rsidRPr="007E42FE">
                    <w:rPr>
                      <w:b/>
                      <w:color w:val="000000" w:themeColor="text1"/>
                      <w:spacing w:val="-1"/>
                      <w:sz w:val="20"/>
                    </w:rPr>
                    <w:t xml:space="preserve"> </w:t>
                  </w:r>
                  <w:r w:rsidRPr="007E42FE">
                    <w:rPr>
                      <w:b/>
                      <w:color w:val="000000" w:themeColor="text1"/>
                      <w:sz w:val="20"/>
                    </w:rPr>
                    <w:t>(</w:t>
                  </w:r>
                  <w:r w:rsidR="008763D4">
                    <w:rPr>
                      <w:b/>
                      <w:color w:val="000000" w:themeColor="text1"/>
                      <w:sz w:val="20"/>
                    </w:rPr>
                    <w:t>5</w:t>
                  </w:r>
                  <w:r w:rsidRPr="007E42FE">
                    <w:rPr>
                      <w:b/>
                      <w:color w:val="000000" w:themeColor="text1"/>
                      <w:spacing w:val="-2"/>
                      <w:sz w:val="20"/>
                    </w:rPr>
                    <w:t xml:space="preserve"> </w:t>
                  </w:r>
                  <w:r>
                    <w:rPr>
                      <w:b/>
                      <w:color w:val="000000" w:themeColor="text1"/>
                      <w:sz w:val="20"/>
                    </w:rPr>
                    <w:t xml:space="preserve">HORAS): </w:t>
                  </w:r>
                  <w:r w:rsidRPr="007E42FE">
                    <w:rPr>
                      <w:b/>
                      <w:color w:val="000000" w:themeColor="text1"/>
                      <w:sz w:val="20"/>
                    </w:rPr>
                    <w:t xml:space="preserve">Às </w:t>
                  </w:r>
                  <w:r>
                    <w:rPr>
                      <w:b/>
                      <w:color w:val="000000" w:themeColor="text1"/>
                      <w:sz w:val="20"/>
                    </w:rPr>
                    <w:t>1</w:t>
                  </w:r>
                  <w:r w:rsidR="008763D4">
                    <w:rPr>
                      <w:b/>
                      <w:color w:val="000000" w:themeColor="text1"/>
                      <w:sz w:val="20"/>
                    </w:rPr>
                    <w:t>7</w:t>
                  </w:r>
                  <w:r w:rsidRPr="007E42FE">
                    <w:rPr>
                      <w:b/>
                      <w:color w:val="000000" w:themeColor="text1"/>
                      <w:sz w:val="20"/>
                    </w:rPr>
                    <w:t>h</w:t>
                  </w:r>
                  <w:r>
                    <w:rPr>
                      <w:b/>
                      <w:color w:val="000000" w:themeColor="text1"/>
                      <w:sz w:val="20"/>
                    </w:rPr>
                    <w:t>00min do dia 0</w:t>
                  </w:r>
                  <w:r w:rsidR="008763D4">
                    <w:rPr>
                      <w:b/>
                      <w:color w:val="000000" w:themeColor="text1"/>
                      <w:sz w:val="20"/>
                    </w:rPr>
                    <w:t>7</w:t>
                  </w:r>
                  <w:r>
                    <w:rPr>
                      <w:b/>
                      <w:color w:val="000000" w:themeColor="text1"/>
                      <w:sz w:val="20"/>
                    </w:rPr>
                    <w:t>/</w:t>
                  </w:r>
                  <w:r w:rsidR="008763D4">
                    <w:rPr>
                      <w:b/>
                      <w:color w:val="000000" w:themeColor="text1"/>
                      <w:sz w:val="20"/>
                    </w:rPr>
                    <w:t>01</w:t>
                  </w:r>
                  <w:r>
                    <w:rPr>
                      <w:b/>
                      <w:color w:val="000000" w:themeColor="text1"/>
                      <w:sz w:val="20"/>
                    </w:rPr>
                    <w:t>/202</w:t>
                  </w:r>
                  <w:r w:rsidR="008763D4">
                    <w:rPr>
                      <w:b/>
                      <w:color w:val="000000" w:themeColor="text1"/>
                      <w:sz w:val="20"/>
                    </w:rPr>
                    <w:t>5</w:t>
                  </w:r>
                  <w:r>
                    <w:rPr>
                      <w:b/>
                      <w:color w:val="000000" w:themeColor="text1"/>
                      <w:sz w:val="20"/>
                    </w:rPr>
                    <w:t xml:space="preserve"> </w:t>
                  </w:r>
                  <w:r w:rsidRPr="007E42FE">
                    <w:rPr>
                      <w:b/>
                      <w:color w:val="000000" w:themeColor="text1"/>
                      <w:sz w:val="20"/>
                    </w:rPr>
                    <w:t>ENCERRAMENTO</w:t>
                  </w:r>
                  <w:r w:rsidRPr="007E42FE">
                    <w:rPr>
                      <w:b/>
                      <w:color w:val="000000" w:themeColor="text1"/>
                      <w:spacing w:val="-1"/>
                      <w:sz w:val="20"/>
                    </w:rPr>
                    <w:t xml:space="preserve"> </w:t>
                  </w:r>
                  <w:r w:rsidRPr="007E42FE">
                    <w:rPr>
                      <w:b/>
                      <w:color w:val="000000" w:themeColor="text1"/>
                      <w:sz w:val="20"/>
                    </w:rPr>
                    <w:t>DA</w:t>
                  </w:r>
                  <w:r w:rsidRPr="007E42FE">
                    <w:rPr>
                      <w:b/>
                      <w:color w:val="000000" w:themeColor="text1"/>
                      <w:spacing w:val="-5"/>
                      <w:sz w:val="20"/>
                    </w:rPr>
                    <w:t xml:space="preserve"> </w:t>
                  </w:r>
                  <w:r w:rsidRPr="007E42FE">
                    <w:rPr>
                      <w:b/>
                      <w:color w:val="000000" w:themeColor="text1"/>
                      <w:sz w:val="20"/>
                    </w:rPr>
                    <w:t>SESSÃO:</w:t>
                  </w:r>
                  <w:r w:rsidRPr="007E42FE">
                    <w:rPr>
                      <w:b/>
                      <w:color w:val="000000" w:themeColor="text1"/>
                      <w:spacing w:val="52"/>
                      <w:sz w:val="20"/>
                    </w:rPr>
                    <w:t xml:space="preserve"> </w:t>
                  </w:r>
                  <w:r w:rsidRPr="007E42FE">
                    <w:rPr>
                      <w:b/>
                      <w:color w:val="000000" w:themeColor="text1"/>
                      <w:sz w:val="20"/>
                    </w:rPr>
                    <w:t xml:space="preserve">Às </w:t>
                  </w:r>
                  <w:r>
                    <w:rPr>
                      <w:b/>
                      <w:color w:val="000000" w:themeColor="text1"/>
                      <w:sz w:val="20"/>
                    </w:rPr>
                    <w:t>1</w:t>
                  </w:r>
                  <w:r w:rsidR="008763D4">
                    <w:rPr>
                      <w:b/>
                      <w:color w:val="000000" w:themeColor="text1"/>
                      <w:sz w:val="20"/>
                    </w:rPr>
                    <w:t>7</w:t>
                  </w:r>
                  <w:r w:rsidRPr="007E42FE">
                    <w:rPr>
                      <w:b/>
                      <w:color w:val="000000" w:themeColor="text1"/>
                      <w:sz w:val="20"/>
                    </w:rPr>
                    <w:t>h</w:t>
                  </w:r>
                  <w:r>
                    <w:rPr>
                      <w:b/>
                      <w:color w:val="000000" w:themeColor="text1"/>
                      <w:sz w:val="20"/>
                    </w:rPr>
                    <w:t>0</w:t>
                  </w:r>
                  <w:r w:rsidR="008763D4">
                    <w:rPr>
                      <w:b/>
                      <w:color w:val="000000" w:themeColor="text1"/>
                      <w:sz w:val="20"/>
                    </w:rPr>
                    <w:t>1</w:t>
                  </w:r>
                  <w:r w:rsidRPr="007E42FE">
                    <w:rPr>
                      <w:b/>
                      <w:color w:val="000000" w:themeColor="text1"/>
                      <w:sz w:val="20"/>
                    </w:rPr>
                    <w:t xml:space="preserve">min do dia </w:t>
                  </w:r>
                  <w:r w:rsidR="008763D4">
                    <w:rPr>
                      <w:b/>
                      <w:color w:val="000000" w:themeColor="text1"/>
                      <w:sz w:val="20"/>
                    </w:rPr>
                    <w:t>07</w:t>
                  </w:r>
                  <w:r>
                    <w:rPr>
                      <w:b/>
                      <w:color w:val="000000" w:themeColor="text1"/>
                      <w:sz w:val="20"/>
                    </w:rPr>
                    <w:t>/</w:t>
                  </w:r>
                  <w:r w:rsidR="008763D4">
                    <w:rPr>
                      <w:b/>
                      <w:color w:val="000000" w:themeColor="text1"/>
                      <w:sz w:val="20"/>
                    </w:rPr>
                    <w:t>01</w:t>
                  </w:r>
                  <w:r>
                    <w:rPr>
                      <w:b/>
                      <w:color w:val="000000" w:themeColor="text1"/>
                      <w:sz w:val="20"/>
                    </w:rPr>
                    <w:t>/202</w:t>
                  </w:r>
                  <w:r w:rsidR="008763D4">
                    <w:rPr>
                      <w:b/>
                      <w:color w:val="000000" w:themeColor="text1"/>
                      <w:sz w:val="20"/>
                    </w:rPr>
                    <w:t>5</w:t>
                  </w:r>
                </w:p>
                <w:p w:rsidR="00935A0A" w:rsidRDefault="00935A0A" w:rsidP="00935A0A">
                  <w:pPr>
                    <w:pStyle w:val="Corpodetexto"/>
                    <w:spacing w:before="10"/>
                    <w:rPr>
                      <w:b/>
                      <w:sz w:val="29"/>
                    </w:rPr>
                  </w:pPr>
                </w:p>
                <w:p w:rsidR="00935A0A" w:rsidRDefault="00935A0A" w:rsidP="00935A0A">
                  <w:pPr>
                    <w:tabs>
                      <w:tab w:val="left" w:pos="1094"/>
                      <w:tab w:val="left" w:pos="1588"/>
                      <w:tab w:val="left" w:pos="3018"/>
                      <w:tab w:val="left" w:pos="4229"/>
                      <w:tab w:val="left" w:pos="4814"/>
                      <w:tab w:val="left" w:pos="5646"/>
                      <w:tab w:val="left" w:pos="6315"/>
                      <w:tab w:val="left" w:pos="7736"/>
                      <w:tab w:val="left" w:pos="8798"/>
                      <w:tab w:val="left" w:pos="9287"/>
                    </w:tabs>
                    <w:spacing w:before="1" w:line="364" w:lineRule="auto"/>
                    <w:ind w:left="137" w:right="62"/>
                    <w:rPr>
                      <w:rFonts w:ascii="Times New Roman" w:hAnsi="Times New Roman"/>
                      <w:b/>
                      <w:sz w:val="24"/>
                    </w:rPr>
                  </w:pPr>
                  <w:r>
                    <w:rPr>
                      <w:sz w:val="20"/>
                    </w:rPr>
                    <w:t>LOCAL:</w:t>
                  </w:r>
                  <w:r>
                    <w:rPr>
                      <w:sz w:val="20"/>
                    </w:rPr>
                    <w:tab/>
                  </w:r>
                  <w:r>
                    <w:rPr>
                      <w:b/>
                      <w:sz w:val="20"/>
                    </w:rPr>
                    <w:t>As</w:t>
                  </w:r>
                  <w:r>
                    <w:rPr>
                      <w:b/>
                      <w:sz w:val="20"/>
                    </w:rPr>
                    <w:tab/>
                    <w:t>informações</w:t>
                  </w:r>
                  <w:r>
                    <w:rPr>
                      <w:b/>
                      <w:sz w:val="20"/>
                    </w:rPr>
                    <w:tab/>
                    <w:t>referentes</w:t>
                  </w:r>
                  <w:r>
                    <w:rPr>
                      <w:b/>
                      <w:sz w:val="20"/>
                    </w:rPr>
                    <w:tab/>
                    <w:t>aos</w:t>
                  </w:r>
                  <w:r>
                    <w:rPr>
                      <w:b/>
                      <w:sz w:val="20"/>
                    </w:rPr>
                    <w:tab/>
                    <w:t>dados</w:t>
                  </w:r>
                  <w:r>
                    <w:rPr>
                      <w:b/>
                      <w:sz w:val="20"/>
                    </w:rPr>
                    <w:tab/>
                    <w:t>para</w:t>
                  </w:r>
                  <w:r>
                    <w:rPr>
                      <w:b/>
                      <w:sz w:val="20"/>
                    </w:rPr>
                    <w:tab/>
                    <w:t>participação</w:t>
                  </w:r>
                  <w:r>
                    <w:rPr>
                      <w:b/>
                      <w:sz w:val="20"/>
                    </w:rPr>
                    <w:tab/>
                    <w:t>constam</w:t>
                  </w:r>
                  <w:r>
                    <w:rPr>
                      <w:b/>
                      <w:sz w:val="20"/>
                    </w:rPr>
                    <w:tab/>
                    <w:t>no</w:t>
                  </w:r>
                  <w:r>
                    <w:rPr>
                      <w:b/>
                      <w:sz w:val="20"/>
                    </w:rPr>
                    <w:tab/>
                  </w:r>
                  <w:r>
                    <w:rPr>
                      <w:b/>
                      <w:spacing w:val="-2"/>
                      <w:sz w:val="20"/>
                    </w:rPr>
                    <w:t>site</w:t>
                  </w:r>
                  <w:r>
                    <w:rPr>
                      <w:b/>
                      <w:spacing w:val="-53"/>
                      <w:sz w:val="20"/>
                    </w:rPr>
                    <w:t xml:space="preserve"> </w:t>
                  </w:r>
                  <w:hyperlink r:id="rId8">
                    <w:r>
                      <w:rPr>
                        <w:b/>
                        <w:sz w:val="20"/>
                      </w:rPr>
                      <w:t>http://www.portaldecompraspublicas.com.br</w:t>
                    </w:r>
                    <w:r>
                      <w:rPr>
                        <w:b/>
                        <w:spacing w:val="3"/>
                        <w:sz w:val="20"/>
                      </w:rPr>
                      <w:t xml:space="preserve"> </w:t>
                    </w:r>
                  </w:hyperlink>
                  <w:r>
                    <w:rPr>
                      <w:b/>
                      <w:sz w:val="20"/>
                    </w:rPr>
                    <w:t>ou em</w:t>
                  </w:r>
                  <w:r>
                    <w:rPr>
                      <w:b/>
                      <w:spacing w:val="-3"/>
                      <w:sz w:val="20"/>
                    </w:rPr>
                    <w:t xml:space="preserve"> </w:t>
                  </w:r>
                  <w:r>
                    <w:rPr>
                      <w:b/>
                      <w:sz w:val="20"/>
                    </w:rPr>
                    <w:t>link</w:t>
                  </w:r>
                  <w:r>
                    <w:rPr>
                      <w:b/>
                      <w:spacing w:val="-2"/>
                      <w:sz w:val="20"/>
                    </w:rPr>
                    <w:t xml:space="preserve"> </w:t>
                  </w:r>
                  <w:r>
                    <w:rPr>
                      <w:b/>
                      <w:sz w:val="20"/>
                    </w:rPr>
                    <w:t>no</w:t>
                  </w:r>
                  <w:r>
                    <w:rPr>
                      <w:b/>
                      <w:spacing w:val="-2"/>
                      <w:sz w:val="20"/>
                    </w:rPr>
                    <w:t xml:space="preserve"> </w:t>
                  </w:r>
                  <w:r>
                    <w:rPr>
                      <w:b/>
                      <w:sz w:val="20"/>
                    </w:rPr>
                    <w:t>site</w:t>
                  </w:r>
                  <w:r>
                    <w:rPr>
                      <w:b/>
                      <w:spacing w:val="-1"/>
                      <w:sz w:val="20"/>
                    </w:rPr>
                    <w:t xml:space="preserve"> </w:t>
                  </w:r>
                  <w:hyperlink r:id="rId9">
                    <w:r>
                      <w:rPr>
                        <w:b/>
                        <w:sz w:val="20"/>
                        <w:u w:val="thick"/>
                      </w:rPr>
                      <w:t>www.sapucaiadosul.rs.gov.br</w:t>
                    </w:r>
                  </w:hyperlink>
                  <w:r>
                    <w:rPr>
                      <w:rFonts w:ascii="Times New Roman" w:hAnsi="Times New Roman"/>
                      <w:b/>
                      <w:sz w:val="24"/>
                    </w:rPr>
                    <w:t>.</w:t>
                  </w:r>
                </w:p>
                <w:p w:rsidR="00935A0A" w:rsidRDefault="00935A0A" w:rsidP="00935A0A">
                  <w:pPr>
                    <w:pStyle w:val="Corpodetexto"/>
                    <w:spacing w:before="1"/>
                    <w:rPr>
                      <w:rFonts w:ascii="Times New Roman"/>
                      <w:b/>
                      <w:sz w:val="29"/>
                    </w:rPr>
                  </w:pPr>
                </w:p>
                <w:p w:rsidR="00935A0A" w:rsidRDefault="00935A0A" w:rsidP="00935A0A">
                  <w:pPr>
                    <w:spacing w:line="360" w:lineRule="auto"/>
                    <w:ind w:left="137"/>
                    <w:rPr>
                      <w:b/>
                      <w:sz w:val="20"/>
                    </w:rPr>
                  </w:pPr>
                  <w:r>
                    <w:rPr>
                      <w:sz w:val="20"/>
                    </w:rPr>
                    <w:t>REFERÊNCIA</w:t>
                  </w:r>
                  <w:r>
                    <w:rPr>
                      <w:spacing w:val="4"/>
                      <w:sz w:val="20"/>
                    </w:rPr>
                    <w:t xml:space="preserve"> </w:t>
                  </w:r>
                  <w:r>
                    <w:rPr>
                      <w:sz w:val="20"/>
                    </w:rPr>
                    <w:t>DE</w:t>
                  </w:r>
                  <w:r>
                    <w:rPr>
                      <w:spacing w:val="6"/>
                      <w:sz w:val="20"/>
                    </w:rPr>
                    <w:t xml:space="preserve"> </w:t>
                  </w:r>
                  <w:r>
                    <w:rPr>
                      <w:sz w:val="20"/>
                    </w:rPr>
                    <w:t>TEMPO:</w:t>
                  </w:r>
                  <w:r>
                    <w:rPr>
                      <w:spacing w:val="8"/>
                      <w:sz w:val="20"/>
                    </w:rPr>
                    <w:t xml:space="preserve"> </w:t>
                  </w:r>
                  <w:r>
                    <w:rPr>
                      <w:b/>
                      <w:sz w:val="20"/>
                    </w:rPr>
                    <w:t>para</w:t>
                  </w:r>
                  <w:r>
                    <w:rPr>
                      <w:b/>
                      <w:spacing w:val="6"/>
                      <w:sz w:val="20"/>
                    </w:rPr>
                    <w:t xml:space="preserve"> </w:t>
                  </w:r>
                  <w:r>
                    <w:rPr>
                      <w:b/>
                      <w:sz w:val="20"/>
                    </w:rPr>
                    <w:t>todas</w:t>
                  </w:r>
                  <w:r>
                    <w:rPr>
                      <w:b/>
                      <w:spacing w:val="6"/>
                      <w:sz w:val="20"/>
                    </w:rPr>
                    <w:t xml:space="preserve"> </w:t>
                  </w:r>
                  <w:r>
                    <w:rPr>
                      <w:b/>
                      <w:sz w:val="20"/>
                    </w:rPr>
                    <w:t>as</w:t>
                  </w:r>
                  <w:r>
                    <w:rPr>
                      <w:b/>
                      <w:spacing w:val="6"/>
                      <w:sz w:val="20"/>
                    </w:rPr>
                    <w:t xml:space="preserve"> </w:t>
                  </w:r>
                  <w:r>
                    <w:rPr>
                      <w:b/>
                      <w:sz w:val="20"/>
                    </w:rPr>
                    <w:t>referências</w:t>
                  </w:r>
                  <w:r>
                    <w:rPr>
                      <w:b/>
                      <w:spacing w:val="5"/>
                      <w:sz w:val="20"/>
                    </w:rPr>
                    <w:t xml:space="preserve"> </w:t>
                  </w:r>
                  <w:r>
                    <w:rPr>
                      <w:b/>
                      <w:sz w:val="20"/>
                    </w:rPr>
                    <w:t>de</w:t>
                  </w:r>
                  <w:r>
                    <w:rPr>
                      <w:b/>
                      <w:spacing w:val="6"/>
                      <w:sz w:val="20"/>
                    </w:rPr>
                    <w:t xml:space="preserve"> </w:t>
                  </w:r>
                  <w:r>
                    <w:rPr>
                      <w:b/>
                      <w:sz w:val="20"/>
                    </w:rPr>
                    <w:t>tempo</w:t>
                  </w:r>
                  <w:r>
                    <w:rPr>
                      <w:b/>
                      <w:spacing w:val="7"/>
                      <w:sz w:val="20"/>
                    </w:rPr>
                    <w:t xml:space="preserve"> </w:t>
                  </w:r>
                  <w:r>
                    <w:rPr>
                      <w:b/>
                      <w:sz w:val="20"/>
                    </w:rPr>
                    <w:t>será</w:t>
                  </w:r>
                  <w:r>
                    <w:rPr>
                      <w:b/>
                      <w:spacing w:val="6"/>
                      <w:sz w:val="20"/>
                    </w:rPr>
                    <w:t xml:space="preserve"> </w:t>
                  </w:r>
                  <w:r>
                    <w:rPr>
                      <w:b/>
                      <w:sz w:val="20"/>
                    </w:rPr>
                    <w:t>observado</w:t>
                  </w:r>
                  <w:r>
                    <w:rPr>
                      <w:b/>
                      <w:spacing w:val="7"/>
                      <w:sz w:val="20"/>
                    </w:rPr>
                    <w:t xml:space="preserve"> </w:t>
                  </w:r>
                  <w:r>
                    <w:rPr>
                      <w:b/>
                      <w:sz w:val="20"/>
                    </w:rPr>
                    <w:t>o</w:t>
                  </w:r>
                  <w:r>
                    <w:rPr>
                      <w:b/>
                      <w:spacing w:val="7"/>
                      <w:sz w:val="20"/>
                    </w:rPr>
                    <w:t xml:space="preserve"> </w:t>
                  </w:r>
                  <w:r>
                    <w:rPr>
                      <w:b/>
                      <w:sz w:val="20"/>
                    </w:rPr>
                    <w:t>horário</w:t>
                  </w:r>
                  <w:r>
                    <w:rPr>
                      <w:b/>
                      <w:spacing w:val="6"/>
                      <w:sz w:val="20"/>
                    </w:rPr>
                    <w:t xml:space="preserve"> </w:t>
                  </w:r>
                  <w:r>
                    <w:rPr>
                      <w:b/>
                      <w:sz w:val="20"/>
                    </w:rPr>
                    <w:t>de</w:t>
                  </w:r>
                  <w:r>
                    <w:rPr>
                      <w:b/>
                      <w:spacing w:val="15"/>
                      <w:sz w:val="20"/>
                    </w:rPr>
                    <w:t xml:space="preserve"> </w:t>
                  </w:r>
                  <w:r>
                    <w:rPr>
                      <w:b/>
                      <w:sz w:val="20"/>
                    </w:rPr>
                    <w:t>Brasília</w:t>
                  </w:r>
                  <w:r>
                    <w:rPr>
                      <w:b/>
                      <w:spacing w:val="-53"/>
                      <w:sz w:val="20"/>
                    </w:rPr>
                    <w:t xml:space="preserve"> </w:t>
                  </w:r>
                  <w:r>
                    <w:rPr>
                      <w:b/>
                      <w:sz w:val="20"/>
                    </w:rPr>
                    <w:t>(DF).</w:t>
                  </w:r>
                </w:p>
                <w:p w:rsidR="00935A0A" w:rsidRDefault="00935A0A" w:rsidP="00935A0A">
                  <w:pPr>
                    <w:pStyle w:val="Corpodetexto"/>
                    <w:rPr>
                      <w:b/>
                      <w:sz w:val="30"/>
                    </w:rPr>
                  </w:pPr>
                </w:p>
                <w:p w:rsidR="00935A0A" w:rsidRDefault="00935A0A" w:rsidP="00935A0A">
                  <w:pPr>
                    <w:ind w:left="137"/>
                    <w:rPr>
                      <w:b/>
                      <w:sz w:val="20"/>
                    </w:rPr>
                  </w:pPr>
                  <w:r>
                    <w:rPr>
                      <w:sz w:val="20"/>
                    </w:rPr>
                    <w:t>PRAZO</w:t>
                  </w:r>
                  <w:r>
                    <w:rPr>
                      <w:spacing w:val="-2"/>
                      <w:sz w:val="20"/>
                    </w:rPr>
                    <w:t xml:space="preserve"> </w:t>
                  </w:r>
                  <w:r>
                    <w:rPr>
                      <w:sz w:val="20"/>
                    </w:rPr>
                    <w:t>DE</w:t>
                  </w:r>
                  <w:r>
                    <w:rPr>
                      <w:spacing w:val="-1"/>
                      <w:sz w:val="20"/>
                    </w:rPr>
                    <w:t xml:space="preserve"> </w:t>
                  </w:r>
                  <w:r>
                    <w:rPr>
                      <w:sz w:val="20"/>
                    </w:rPr>
                    <w:t>VALIDADE</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b/>
                      <w:sz w:val="20"/>
                    </w:rPr>
                    <w:t>MÍNIMO</w:t>
                  </w:r>
                  <w:r>
                    <w:rPr>
                      <w:b/>
                      <w:spacing w:val="-2"/>
                      <w:sz w:val="20"/>
                    </w:rPr>
                    <w:t xml:space="preserve"> </w:t>
                  </w:r>
                  <w:r>
                    <w:rPr>
                      <w:b/>
                      <w:sz w:val="20"/>
                    </w:rPr>
                    <w:t>60</w:t>
                  </w:r>
                  <w:r>
                    <w:rPr>
                      <w:b/>
                      <w:spacing w:val="-3"/>
                      <w:sz w:val="20"/>
                    </w:rPr>
                    <w:t xml:space="preserve"> </w:t>
                  </w:r>
                  <w:r>
                    <w:rPr>
                      <w:b/>
                      <w:sz w:val="20"/>
                    </w:rPr>
                    <w:t>DIAS</w:t>
                  </w:r>
                </w:p>
                <w:p w:rsidR="00935A0A" w:rsidRDefault="00935A0A" w:rsidP="00935A0A">
                  <w:pPr>
                    <w:pStyle w:val="Corpodetexto"/>
                    <w:rPr>
                      <w:b/>
                    </w:rPr>
                  </w:pPr>
                </w:p>
                <w:p w:rsidR="00935A0A" w:rsidRDefault="00935A0A" w:rsidP="00935A0A">
                  <w:pPr>
                    <w:pStyle w:val="Corpodetexto"/>
                    <w:spacing w:before="1"/>
                    <w:rPr>
                      <w:b/>
                      <w:sz w:val="18"/>
                    </w:rPr>
                  </w:pPr>
                </w:p>
                <w:p w:rsidR="00935A0A" w:rsidRDefault="00935A0A" w:rsidP="00935A0A">
                  <w:pPr>
                    <w:ind w:left="137"/>
                    <w:rPr>
                      <w:b/>
                      <w:sz w:val="20"/>
                    </w:rPr>
                  </w:pPr>
                  <w:r>
                    <w:rPr>
                      <w:sz w:val="20"/>
                    </w:rPr>
                    <w:t>CRITÉRIO</w:t>
                  </w:r>
                  <w:r>
                    <w:rPr>
                      <w:spacing w:val="-2"/>
                      <w:sz w:val="20"/>
                    </w:rPr>
                    <w:t xml:space="preserve"> </w:t>
                  </w:r>
                  <w:r>
                    <w:rPr>
                      <w:sz w:val="20"/>
                    </w:rPr>
                    <w:t>DE</w:t>
                  </w:r>
                  <w:r>
                    <w:rPr>
                      <w:spacing w:val="-3"/>
                      <w:sz w:val="20"/>
                    </w:rPr>
                    <w:t xml:space="preserve"> </w:t>
                  </w:r>
                  <w:r>
                    <w:rPr>
                      <w:sz w:val="20"/>
                    </w:rPr>
                    <w:t>JULGAMENTO:</w:t>
                  </w:r>
                  <w:r>
                    <w:rPr>
                      <w:spacing w:val="-2"/>
                      <w:sz w:val="20"/>
                    </w:rPr>
                    <w:t xml:space="preserve"> </w:t>
                  </w:r>
                  <w:r>
                    <w:rPr>
                      <w:b/>
                      <w:sz w:val="20"/>
                    </w:rPr>
                    <w:t>Menor</w:t>
                  </w:r>
                  <w:r>
                    <w:rPr>
                      <w:b/>
                      <w:spacing w:val="-3"/>
                      <w:sz w:val="20"/>
                    </w:rPr>
                    <w:t xml:space="preserve"> </w:t>
                  </w:r>
                  <w:r>
                    <w:rPr>
                      <w:b/>
                      <w:sz w:val="20"/>
                    </w:rPr>
                    <w:t>Preço</w:t>
                  </w:r>
                  <w:r>
                    <w:rPr>
                      <w:b/>
                      <w:spacing w:val="-1"/>
                      <w:sz w:val="20"/>
                    </w:rPr>
                    <w:t xml:space="preserve"> </w:t>
                  </w:r>
                  <w:r>
                    <w:rPr>
                      <w:b/>
                      <w:sz w:val="20"/>
                    </w:rPr>
                    <w:t>por</w:t>
                  </w:r>
                  <w:r>
                    <w:rPr>
                      <w:b/>
                      <w:spacing w:val="-1"/>
                      <w:sz w:val="20"/>
                    </w:rPr>
                    <w:t xml:space="preserve"> </w:t>
                  </w:r>
                  <w:r>
                    <w:rPr>
                      <w:b/>
                      <w:sz w:val="20"/>
                    </w:rPr>
                    <w:t>Item</w:t>
                  </w:r>
                </w:p>
                <w:p w:rsidR="00935A0A" w:rsidRDefault="00935A0A" w:rsidP="00935A0A">
                  <w:pPr>
                    <w:pStyle w:val="Corpodetexto"/>
                    <w:rPr>
                      <w:b/>
                    </w:rPr>
                  </w:pPr>
                </w:p>
                <w:p w:rsidR="00935A0A" w:rsidRDefault="00935A0A" w:rsidP="00935A0A">
                  <w:pPr>
                    <w:pStyle w:val="Corpodetexto"/>
                    <w:spacing w:before="1"/>
                    <w:rPr>
                      <w:b/>
                      <w:sz w:val="18"/>
                    </w:rPr>
                  </w:pPr>
                </w:p>
                <w:p w:rsidR="00935A0A" w:rsidRDefault="00935A0A" w:rsidP="00935A0A">
                  <w:pPr>
                    <w:pStyle w:val="Corpodetexto"/>
                    <w:ind w:left="137"/>
                  </w:pPr>
                  <w:r>
                    <w:t xml:space="preserve">RESPONSÁVEL: </w:t>
                  </w:r>
                  <w:r w:rsidRPr="007F79E3">
                    <w:rPr>
                      <w:b/>
                    </w:rPr>
                    <w:t>EVANDRO GONÇALVES MARTINS</w:t>
                  </w:r>
                  <w:r>
                    <w:rPr>
                      <w:spacing w:val="-3"/>
                    </w:rPr>
                    <w:t xml:space="preserve"> </w:t>
                  </w:r>
                </w:p>
                <w:p w:rsidR="00935A0A" w:rsidRDefault="00935A0A" w:rsidP="00935A0A">
                  <w:pPr>
                    <w:pStyle w:val="Corpodetexto"/>
                  </w:pPr>
                </w:p>
                <w:p w:rsidR="00935A0A" w:rsidRDefault="00935A0A" w:rsidP="00935A0A">
                  <w:pPr>
                    <w:pStyle w:val="Corpodetexto"/>
                  </w:pPr>
                </w:p>
                <w:p w:rsidR="00935A0A" w:rsidRDefault="00935A0A" w:rsidP="00935A0A">
                  <w:pPr>
                    <w:pStyle w:val="Corpodetexto"/>
                  </w:pPr>
                </w:p>
                <w:p w:rsidR="00935A0A" w:rsidRDefault="00935A0A" w:rsidP="00935A0A">
                  <w:pPr>
                    <w:pStyle w:val="Corpodetexto"/>
                  </w:pPr>
                </w:p>
                <w:p w:rsidR="00935A0A" w:rsidRDefault="00935A0A" w:rsidP="00935A0A">
                  <w:pPr>
                    <w:pStyle w:val="Corpodetexto"/>
                  </w:pPr>
                  <w:r>
                    <w:t xml:space="preserve">                                                                                                Sapucaia</w:t>
                  </w:r>
                  <w:r>
                    <w:rPr>
                      <w:spacing w:val="-3"/>
                    </w:rPr>
                    <w:t xml:space="preserve"> </w:t>
                  </w:r>
                  <w:r>
                    <w:t>do</w:t>
                  </w:r>
                  <w:r>
                    <w:rPr>
                      <w:spacing w:val="-1"/>
                    </w:rPr>
                    <w:t xml:space="preserve"> </w:t>
                  </w:r>
                  <w:r>
                    <w:t>Sul,</w:t>
                  </w:r>
                  <w:r>
                    <w:rPr>
                      <w:spacing w:val="2"/>
                    </w:rPr>
                    <w:t xml:space="preserve"> 26 </w:t>
                  </w:r>
                  <w:r>
                    <w:t xml:space="preserve">de </w:t>
                  </w:r>
                  <w:r w:rsidR="00811A7F">
                    <w:t>Dezembro</w:t>
                  </w:r>
                  <w:r>
                    <w:rPr>
                      <w:spacing w:val="-3"/>
                    </w:rPr>
                    <w:t xml:space="preserve"> </w:t>
                  </w:r>
                  <w:r>
                    <w:t>de</w:t>
                  </w:r>
                  <w:r>
                    <w:rPr>
                      <w:spacing w:val="-3"/>
                    </w:rPr>
                    <w:t xml:space="preserve"> </w:t>
                  </w:r>
                  <w:r>
                    <w:t>2024</w:t>
                  </w:r>
                </w:p>
                <w:p w:rsidR="00935A0A" w:rsidRDefault="00935A0A" w:rsidP="00935A0A">
                  <w:pPr>
                    <w:pStyle w:val="Corpodetexto"/>
                  </w:pPr>
                </w:p>
                <w:p w:rsidR="00935A0A" w:rsidRDefault="00935A0A" w:rsidP="00935A0A">
                  <w:pPr>
                    <w:pStyle w:val="Corpodetexto"/>
                  </w:pPr>
                </w:p>
                <w:p w:rsidR="00935A0A" w:rsidRDefault="00935A0A" w:rsidP="00935A0A">
                  <w:pPr>
                    <w:pStyle w:val="Corpodetexto"/>
                  </w:pPr>
                </w:p>
                <w:p w:rsidR="00935A0A" w:rsidRDefault="00935A0A" w:rsidP="00935A0A">
                  <w:pPr>
                    <w:pStyle w:val="Corpodetexto"/>
                    <w:spacing w:before="2"/>
                    <w:rPr>
                      <w:sz w:val="18"/>
                    </w:rPr>
                  </w:pPr>
                </w:p>
                <w:p w:rsidR="00935A0A" w:rsidRDefault="00935A0A" w:rsidP="00935A0A">
                  <w:pPr>
                    <w:pStyle w:val="Corpodetexto"/>
                  </w:pPr>
                  <w:r>
                    <w:t xml:space="preserve">                                                                                                        .</w:t>
                  </w:r>
                </w:p>
              </w:txbxContent>
            </v:textbox>
            <w10:wrap type="topAndBottom" anchorx="page"/>
          </v:shape>
        </w:pict>
      </w:r>
    </w:p>
    <w:p w:rsidR="0018513D" w:rsidRDefault="0018513D" w:rsidP="002C0CDB">
      <w:pPr>
        <w:ind w:right="-1"/>
        <w:jc w:val="center"/>
        <w:rPr>
          <w:b/>
          <w:bCs/>
          <w:sz w:val="20"/>
          <w:szCs w:val="20"/>
        </w:rPr>
      </w:pPr>
    </w:p>
    <w:p w:rsidR="00935A0A" w:rsidRDefault="00935A0A" w:rsidP="002C0CDB">
      <w:pPr>
        <w:ind w:right="-1"/>
        <w:jc w:val="center"/>
        <w:rPr>
          <w:b/>
          <w:bCs/>
          <w:sz w:val="20"/>
          <w:szCs w:val="20"/>
        </w:rPr>
      </w:pPr>
    </w:p>
    <w:p w:rsidR="00935A0A" w:rsidRDefault="00935A0A" w:rsidP="002C0CDB">
      <w:pPr>
        <w:ind w:right="-1"/>
        <w:jc w:val="center"/>
        <w:rPr>
          <w:b/>
          <w:bCs/>
          <w:sz w:val="20"/>
          <w:szCs w:val="20"/>
        </w:rPr>
      </w:pPr>
    </w:p>
    <w:p w:rsidR="00666889" w:rsidRPr="004D1824" w:rsidRDefault="00CF06F8" w:rsidP="00B611F0">
      <w:pPr>
        <w:widowControl w:val="0"/>
        <w:spacing w:after="120" w:line="276" w:lineRule="auto"/>
        <w:jc w:val="center"/>
        <w:rPr>
          <w:b/>
        </w:rPr>
      </w:pPr>
      <w:r>
        <w:rPr>
          <w:b/>
        </w:rPr>
        <w:t xml:space="preserve">Edital de Dispensa </w:t>
      </w:r>
      <w:r w:rsidR="00666889" w:rsidRPr="004D1824">
        <w:rPr>
          <w:b/>
        </w:rPr>
        <w:t xml:space="preserve">Eletrônica nº. </w:t>
      </w:r>
      <w:r>
        <w:rPr>
          <w:b/>
        </w:rPr>
        <w:t>72</w:t>
      </w:r>
      <w:r w:rsidR="009E6436" w:rsidRPr="004D1824">
        <w:rPr>
          <w:b/>
        </w:rPr>
        <w:t>/2024</w:t>
      </w:r>
    </w:p>
    <w:p w:rsidR="00666889" w:rsidRPr="004D1824" w:rsidRDefault="00666889" w:rsidP="004D1824">
      <w:pPr>
        <w:widowControl w:val="0"/>
        <w:spacing w:after="120" w:line="276" w:lineRule="auto"/>
        <w:jc w:val="both"/>
        <w:rPr>
          <w:b/>
        </w:rPr>
      </w:pPr>
    </w:p>
    <w:p w:rsidR="00666889" w:rsidRPr="004D1824" w:rsidRDefault="00666889" w:rsidP="004D1824">
      <w:pPr>
        <w:pStyle w:val="Corpodetexto"/>
        <w:widowControl w:val="0"/>
        <w:spacing w:line="276" w:lineRule="auto"/>
        <w:jc w:val="both"/>
        <w:rPr>
          <w:rFonts w:cs="Arial"/>
          <w:b/>
          <w:szCs w:val="22"/>
        </w:rPr>
      </w:pPr>
      <w:r w:rsidRPr="004D1824">
        <w:rPr>
          <w:rFonts w:cs="Arial"/>
          <w:b/>
          <w:szCs w:val="22"/>
        </w:rPr>
        <w:t xml:space="preserve">Processo Digital n°. </w:t>
      </w:r>
      <w:r w:rsidR="00CF06F8">
        <w:rPr>
          <w:rFonts w:cs="Arial"/>
          <w:b/>
          <w:szCs w:val="22"/>
        </w:rPr>
        <w:t>34288/</w:t>
      </w:r>
      <w:r w:rsidR="00CF4E48" w:rsidRPr="004D1824">
        <w:rPr>
          <w:rFonts w:cs="Arial"/>
          <w:b/>
          <w:szCs w:val="22"/>
        </w:rPr>
        <w:t>202</w:t>
      </w:r>
      <w:r w:rsidR="009E6436" w:rsidRPr="004D1824">
        <w:rPr>
          <w:rFonts w:cs="Arial"/>
          <w:b/>
          <w:szCs w:val="22"/>
        </w:rPr>
        <w:t>4</w:t>
      </w:r>
    </w:p>
    <w:p w:rsidR="00666889" w:rsidRPr="004D1824" w:rsidRDefault="00666889" w:rsidP="004D1824">
      <w:pPr>
        <w:pStyle w:val="Corpodetexto"/>
        <w:widowControl w:val="0"/>
        <w:spacing w:line="276" w:lineRule="auto"/>
        <w:jc w:val="both"/>
        <w:rPr>
          <w:rFonts w:cs="Arial"/>
          <w:b/>
          <w:bCs/>
          <w:szCs w:val="22"/>
        </w:rPr>
      </w:pPr>
      <w:r w:rsidRPr="004D1824">
        <w:rPr>
          <w:rFonts w:cs="Arial"/>
          <w:b/>
          <w:bCs/>
          <w:szCs w:val="22"/>
        </w:rPr>
        <w:t>Requisição</w:t>
      </w:r>
      <w:r w:rsidRPr="004D1824">
        <w:rPr>
          <w:rFonts w:cs="Arial"/>
          <w:bCs/>
          <w:szCs w:val="22"/>
        </w:rPr>
        <w:t xml:space="preserve"> </w:t>
      </w:r>
      <w:r w:rsidRPr="004D1824">
        <w:rPr>
          <w:rFonts w:cs="Arial"/>
          <w:b/>
          <w:bCs/>
          <w:szCs w:val="22"/>
        </w:rPr>
        <w:t xml:space="preserve">n°. </w:t>
      </w:r>
      <w:r w:rsidR="00CF06F8">
        <w:rPr>
          <w:rFonts w:cs="Arial"/>
          <w:b/>
          <w:bCs/>
          <w:szCs w:val="22"/>
        </w:rPr>
        <w:t>1212</w:t>
      </w:r>
      <w:r w:rsidR="009E6436" w:rsidRPr="004D1824">
        <w:rPr>
          <w:rFonts w:cs="Arial"/>
          <w:b/>
          <w:bCs/>
          <w:szCs w:val="22"/>
        </w:rPr>
        <w:t>/2024</w:t>
      </w:r>
    </w:p>
    <w:p w:rsidR="00666889" w:rsidRPr="004D1824" w:rsidRDefault="00666889" w:rsidP="004D1824">
      <w:pPr>
        <w:pStyle w:val="Corpodetexto"/>
        <w:widowControl w:val="0"/>
        <w:spacing w:line="276" w:lineRule="auto"/>
        <w:jc w:val="both"/>
        <w:rPr>
          <w:rFonts w:cs="Arial"/>
          <w:b/>
          <w:bCs/>
          <w:szCs w:val="22"/>
        </w:rPr>
      </w:pPr>
    </w:p>
    <w:p w:rsidR="00666889" w:rsidRPr="004D1824" w:rsidRDefault="00666889" w:rsidP="004D1824">
      <w:pPr>
        <w:pStyle w:val="normal0"/>
        <w:spacing w:after="120" w:line="276" w:lineRule="auto"/>
        <w:jc w:val="both"/>
      </w:pPr>
      <w:r w:rsidRPr="004D1824">
        <w:rPr>
          <w:bCs/>
        </w:rPr>
        <w:t xml:space="preserve">O Município de Sapucaia do Sul, por meio da Diretoria de Compras e Licitações, torna público que realizará licitação na modalidade, </w:t>
      </w:r>
      <w:r w:rsidR="00CF06F8">
        <w:rPr>
          <w:bCs/>
        </w:rPr>
        <w:t xml:space="preserve">Dispensa </w:t>
      </w:r>
      <w:r w:rsidRPr="004D1824">
        <w:rPr>
          <w:bCs/>
        </w:rPr>
        <w:t xml:space="preserve">Eletrônica, </w:t>
      </w:r>
      <w:r w:rsidRPr="006A3F1B">
        <w:rPr>
          <w:bCs/>
        </w:rPr>
        <w:t xml:space="preserve">tipo Menor preço </w:t>
      </w:r>
      <w:r w:rsidR="009E6436" w:rsidRPr="006A3F1B">
        <w:rPr>
          <w:bCs/>
        </w:rPr>
        <w:t>global,</w:t>
      </w:r>
      <w:r w:rsidR="009E6436" w:rsidRPr="004D1824">
        <w:rPr>
          <w:bCs/>
        </w:rPr>
        <w:t xml:space="preserve"> com regime de execução do contrato por empreitada </w:t>
      </w:r>
      <w:r w:rsidR="009E6436" w:rsidRPr="006A3F1B">
        <w:rPr>
          <w:bCs/>
        </w:rPr>
        <w:t>por preço global</w:t>
      </w:r>
      <w:r w:rsidR="00FE698C" w:rsidRPr="006A3F1B">
        <w:rPr>
          <w:bCs/>
        </w:rPr>
        <w:t xml:space="preserve"> </w:t>
      </w:r>
      <w:r w:rsidRPr="006A3F1B">
        <w:rPr>
          <w:bCs/>
        </w:rPr>
        <w:t xml:space="preserve">regido pela Lei Federal nº 14.133 de 1º de abril de 2021, cujo objeto é </w:t>
      </w:r>
      <w:r w:rsidR="00CE16CC" w:rsidRPr="006A3F1B">
        <w:rPr>
          <w:bCs/>
        </w:rPr>
        <w:t xml:space="preserve">a </w:t>
      </w:r>
      <w:r w:rsidR="00CE16CC" w:rsidRPr="006A3F1B">
        <w:t>Contratação de empresa especializada</w:t>
      </w:r>
      <w:r w:rsidR="00CE16CC" w:rsidRPr="004D1824">
        <w:t xml:space="preserve"> para a prestação de serviços de mão de obra e fornecimento de materiais para execução de construção de playground, pisos de concreto polido, cercamento e academia ao ar livre</w:t>
      </w:r>
      <w:r w:rsidRPr="004D1824">
        <w:rPr>
          <w:bCs/>
        </w:rPr>
        <w:t xml:space="preserve">. Conforme especificações descritas no Termo de Referência (Anexo </w:t>
      </w:r>
      <w:r w:rsidR="00DD559B" w:rsidRPr="004D1824">
        <w:rPr>
          <w:bCs/>
        </w:rPr>
        <w:t>I</w:t>
      </w:r>
      <w:r w:rsidRPr="004D1824">
        <w:rPr>
          <w:bCs/>
        </w:rPr>
        <w:t>I), o qual passa a ser parte integrante do presente edital.</w:t>
      </w:r>
    </w:p>
    <w:p w:rsidR="00ED7DAF" w:rsidRPr="004D1824" w:rsidRDefault="00ED7DAF" w:rsidP="004D1824">
      <w:pPr>
        <w:pStyle w:val="normal0"/>
        <w:tabs>
          <w:tab w:val="left" w:pos="4253"/>
        </w:tabs>
        <w:spacing w:after="120" w:line="276" w:lineRule="auto"/>
        <w:jc w:val="both"/>
        <w:rPr>
          <w:strike/>
        </w:rPr>
      </w:pPr>
    </w:p>
    <w:p w:rsidR="00ED7DAF" w:rsidRPr="004D1824" w:rsidRDefault="00666889" w:rsidP="004D1824">
      <w:pPr>
        <w:pStyle w:val="normal0"/>
        <w:spacing w:after="120" w:line="276" w:lineRule="auto"/>
        <w:jc w:val="both"/>
      </w:pPr>
      <w:r w:rsidRPr="004D1824">
        <w:rPr>
          <w:b/>
        </w:rPr>
        <w:t>1. DO OBJETO:</w:t>
      </w:r>
    </w:p>
    <w:p w:rsidR="00E7265E" w:rsidRPr="0063648B" w:rsidRDefault="00E7265E" w:rsidP="004D1824">
      <w:pPr>
        <w:pStyle w:val="Corpodetexto"/>
        <w:spacing w:line="276" w:lineRule="auto"/>
        <w:jc w:val="both"/>
        <w:rPr>
          <w:rFonts w:eastAsia="Arial" w:cs="Arial"/>
          <w:szCs w:val="22"/>
        </w:rPr>
      </w:pPr>
      <w:r w:rsidRPr="004D1824">
        <w:rPr>
          <w:rFonts w:eastAsia="Arial" w:cs="Arial"/>
          <w:b/>
          <w:szCs w:val="22"/>
        </w:rPr>
        <w:t>1.1.</w:t>
      </w:r>
      <w:r w:rsidR="00141A3C" w:rsidRPr="004D1824">
        <w:rPr>
          <w:rFonts w:eastAsia="Arial" w:cs="Arial"/>
          <w:b/>
          <w:szCs w:val="22"/>
        </w:rPr>
        <w:t xml:space="preserve"> </w:t>
      </w:r>
      <w:r w:rsidR="00666889" w:rsidRPr="004D1824">
        <w:rPr>
          <w:rFonts w:eastAsia="Arial" w:cs="Arial"/>
          <w:szCs w:val="22"/>
        </w:rPr>
        <w:t xml:space="preserve">Constitui objeto da presente licitação a </w:t>
      </w:r>
      <w:r w:rsidR="00CE16CC" w:rsidRPr="004D1824">
        <w:rPr>
          <w:rFonts w:cs="Arial"/>
          <w:szCs w:val="22"/>
        </w:rPr>
        <w:t xml:space="preserve">Contratação de empresa especializada para a prestação de serviços de mão de obra e fornecimento de materiais para execução de construção de playground, </w:t>
      </w:r>
      <w:r w:rsidR="00CE16CC" w:rsidRPr="0063648B">
        <w:rPr>
          <w:rFonts w:cs="Arial"/>
          <w:szCs w:val="22"/>
        </w:rPr>
        <w:t>pisos de concreto polido, cercamento e academia ao ar livre</w:t>
      </w:r>
      <w:r w:rsidR="0063648B" w:rsidRPr="0063648B">
        <w:rPr>
          <w:rFonts w:eastAsia="Arial" w:cs="Arial"/>
          <w:szCs w:val="22"/>
        </w:rPr>
        <w:t xml:space="preserve"> conforme condições, quantidades e exigências estabelecidas neste instrumento e seus anexos.</w:t>
      </w:r>
    </w:p>
    <w:p w:rsidR="0063648B" w:rsidRPr="0063648B" w:rsidRDefault="008900DC" w:rsidP="004D1824">
      <w:pPr>
        <w:pStyle w:val="Default"/>
        <w:tabs>
          <w:tab w:val="left" w:pos="284"/>
        </w:tabs>
        <w:spacing w:after="120" w:line="276" w:lineRule="auto"/>
        <w:ind w:right="-1"/>
        <w:jc w:val="both"/>
        <w:rPr>
          <w:rFonts w:ascii="Arial" w:eastAsia="Arial" w:hAnsi="Arial" w:cs="Arial"/>
          <w:color w:val="auto"/>
          <w:sz w:val="22"/>
          <w:szCs w:val="22"/>
          <w:lang w:eastAsia="pt-BR"/>
        </w:rPr>
      </w:pPr>
      <w:r w:rsidRPr="0063648B">
        <w:rPr>
          <w:rFonts w:ascii="Arial" w:eastAsia="Arial" w:hAnsi="Arial" w:cs="Arial"/>
          <w:b/>
          <w:color w:val="auto"/>
          <w:sz w:val="22"/>
          <w:szCs w:val="22"/>
          <w:lang w:eastAsia="pt-BR"/>
        </w:rPr>
        <w:t>1.1.1.</w:t>
      </w:r>
      <w:r w:rsidR="0063648B" w:rsidRPr="0063648B">
        <w:rPr>
          <w:rFonts w:ascii="Arial" w:eastAsia="Arial" w:hAnsi="Arial" w:cs="Arial"/>
          <w:color w:val="auto"/>
          <w:sz w:val="22"/>
          <w:szCs w:val="22"/>
          <w:lang w:eastAsia="pt-BR"/>
        </w:rPr>
        <w:t xml:space="preserve"> Localização:</w:t>
      </w:r>
    </w:p>
    <w:p w:rsidR="0063648B" w:rsidRDefault="0063648B" w:rsidP="004D1824">
      <w:pPr>
        <w:pStyle w:val="Default"/>
        <w:tabs>
          <w:tab w:val="left" w:pos="284"/>
        </w:tabs>
        <w:spacing w:after="120" w:line="276" w:lineRule="auto"/>
        <w:ind w:right="-1"/>
        <w:jc w:val="both"/>
        <w:rPr>
          <w:rFonts w:ascii="Arial" w:hAnsi="Arial" w:cs="Arial"/>
          <w:color w:val="auto"/>
          <w:spacing w:val="-2"/>
          <w:sz w:val="22"/>
          <w:szCs w:val="22"/>
        </w:rPr>
      </w:pPr>
      <w:r w:rsidRPr="0063648B">
        <w:rPr>
          <w:rFonts w:ascii="Arial" w:eastAsia="Arial" w:hAnsi="Arial" w:cs="Arial"/>
          <w:b/>
          <w:color w:val="auto"/>
          <w:sz w:val="22"/>
          <w:szCs w:val="22"/>
          <w:lang w:eastAsia="pt-BR"/>
        </w:rPr>
        <w:t>1.1.1.1.</w:t>
      </w:r>
      <w:r w:rsidRPr="0063648B">
        <w:rPr>
          <w:rFonts w:ascii="Arial" w:eastAsia="Arial" w:hAnsi="Arial" w:cs="Arial"/>
          <w:color w:val="auto"/>
          <w:sz w:val="22"/>
          <w:szCs w:val="22"/>
          <w:lang w:eastAsia="pt-BR"/>
        </w:rPr>
        <w:t xml:space="preserve"> </w:t>
      </w:r>
      <w:r w:rsidRPr="0063648B">
        <w:rPr>
          <w:rFonts w:ascii="Arial" w:hAnsi="Arial" w:cs="Arial"/>
          <w:color w:val="auto"/>
          <w:spacing w:val="-2"/>
          <w:sz w:val="22"/>
          <w:szCs w:val="22"/>
        </w:rPr>
        <w:t>ASSOCIAÇÃO DE MORADORES E AMIGOS DO PARQUE JOEL</w:t>
      </w:r>
      <w:r>
        <w:rPr>
          <w:rFonts w:ascii="Arial" w:hAnsi="Arial" w:cs="Arial"/>
          <w:color w:val="auto"/>
          <w:spacing w:val="-2"/>
          <w:sz w:val="22"/>
          <w:szCs w:val="22"/>
        </w:rPr>
        <w:t xml:space="preserve"> – </w:t>
      </w:r>
      <w:r w:rsidRPr="0063648B">
        <w:rPr>
          <w:rFonts w:ascii="Arial" w:hAnsi="Arial" w:cs="Arial"/>
          <w:color w:val="auto"/>
          <w:spacing w:val="-2"/>
          <w:sz w:val="22"/>
          <w:szCs w:val="22"/>
        </w:rPr>
        <w:t>RUA</w:t>
      </w:r>
      <w:r>
        <w:rPr>
          <w:rFonts w:ascii="Arial" w:hAnsi="Arial" w:cs="Arial"/>
          <w:color w:val="auto"/>
          <w:spacing w:val="-2"/>
          <w:sz w:val="22"/>
          <w:szCs w:val="22"/>
        </w:rPr>
        <w:t xml:space="preserve"> DAS AMÉRICAS, 85-139 – </w:t>
      </w:r>
      <w:r w:rsidRPr="0063648B">
        <w:rPr>
          <w:rFonts w:ascii="Arial" w:hAnsi="Arial" w:cs="Arial"/>
          <w:color w:val="auto"/>
          <w:spacing w:val="-2"/>
          <w:sz w:val="22"/>
          <w:szCs w:val="22"/>
        </w:rPr>
        <w:t>VARGAS, SAPUCAIA DO SUL.</w:t>
      </w:r>
    </w:p>
    <w:p w:rsidR="008900DC" w:rsidRDefault="0063648B" w:rsidP="004D1824">
      <w:pPr>
        <w:pStyle w:val="Default"/>
        <w:tabs>
          <w:tab w:val="left" w:pos="284"/>
        </w:tabs>
        <w:spacing w:after="120" w:line="276" w:lineRule="auto"/>
        <w:ind w:right="-1"/>
        <w:jc w:val="both"/>
        <w:rPr>
          <w:rFonts w:ascii="Arial" w:hAnsi="Arial" w:cs="Arial"/>
          <w:color w:val="auto"/>
          <w:spacing w:val="-2"/>
          <w:sz w:val="22"/>
          <w:szCs w:val="22"/>
        </w:rPr>
      </w:pPr>
      <w:r w:rsidRPr="0063648B">
        <w:rPr>
          <w:rFonts w:ascii="Arial" w:hAnsi="Arial" w:cs="Arial"/>
          <w:b/>
          <w:color w:val="auto"/>
          <w:spacing w:val="-2"/>
          <w:sz w:val="22"/>
          <w:szCs w:val="22"/>
        </w:rPr>
        <w:t>1.1.1.2.</w:t>
      </w:r>
      <w:r w:rsidRPr="0063648B">
        <w:rPr>
          <w:rFonts w:ascii="Arial" w:hAnsi="Arial" w:cs="Arial"/>
          <w:color w:val="auto"/>
          <w:spacing w:val="-2"/>
          <w:sz w:val="22"/>
          <w:szCs w:val="22"/>
        </w:rPr>
        <w:t xml:space="preserve"> </w:t>
      </w:r>
      <w:r w:rsidRPr="0063648B">
        <w:rPr>
          <w:rFonts w:ascii="Arial" w:hAnsi="Arial" w:cs="Arial"/>
          <w:spacing w:val="-2"/>
          <w:sz w:val="22"/>
          <w:szCs w:val="22"/>
        </w:rPr>
        <w:t>PRAÇA DA IGREJ</w:t>
      </w:r>
      <w:r>
        <w:rPr>
          <w:rFonts w:ascii="Arial" w:hAnsi="Arial" w:cs="Arial"/>
          <w:spacing w:val="-2"/>
          <w:sz w:val="22"/>
          <w:szCs w:val="22"/>
        </w:rPr>
        <w:t xml:space="preserve">A SÃO JOSÉ – RUA SÃO JOÃO 230, </w:t>
      </w:r>
      <w:r w:rsidRPr="0063648B">
        <w:rPr>
          <w:rFonts w:ascii="Arial" w:hAnsi="Arial" w:cs="Arial"/>
          <w:spacing w:val="-2"/>
          <w:sz w:val="22"/>
          <w:szCs w:val="22"/>
        </w:rPr>
        <w:t xml:space="preserve">BAIRRO </w:t>
      </w:r>
      <w:r w:rsidRPr="0063648B">
        <w:rPr>
          <w:rFonts w:ascii="Arial" w:hAnsi="Arial" w:cs="Arial"/>
          <w:color w:val="auto"/>
          <w:spacing w:val="-2"/>
          <w:sz w:val="22"/>
          <w:szCs w:val="22"/>
        </w:rPr>
        <w:t>PRIMOR.</w:t>
      </w:r>
    </w:p>
    <w:p w:rsidR="0063648B" w:rsidRPr="0063648B" w:rsidRDefault="0063648B" w:rsidP="004D1824">
      <w:pPr>
        <w:pStyle w:val="Default"/>
        <w:tabs>
          <w:tab w:val="left" w:pos="284"/>
        </w:tabs>
        <w:spacing w:after="120" w:line="276" w:lineRule="auto"/>
        <w:ind w:right="-1"/>
        <w:jc w:val="both"/>
        <w:rPr>
          <w:rFonts w:ascii="Arial" w:eastAsia="Arial" w:hAnsi="Arial" w:cs="Arial"/>
          <w:color w:val="auto"/>
          <w:sz w:val="22"/>
          <w:szCs w:val="22"/>
          <w:lang w:eastAsia="pt-BR"/>
        </w:rPr>
      </w:pPr>
      <w:r w:rsidRPr="0063648B">
        <w:rPr>
          <w:rFonts w:ascii="Arial" w:hAnsi="Arial" w:cs="Arial"/>
          <w:b/>
          <w:color w:val="auto"/>
          <w:spacing w:val="-2"/>
          <w:sz w:val="22"/>
          <w:szCs w:val="22"/>
        </w:rPr>
        <w:t>1.1.1.3.</w:t>
      </w:r>
      <w:r w:rsidRPr="0063648B">
        <w:rPr>
          <w:rFonts w:ascii="Arial" w:hAnsi="Arial" w:cs="Arial"/>
          <w:color w:val="auto"/>
          <w:spacing w:val="-2"/>
          <w:sz w:val="22"/>
          <w:szCs w:val="22"/>
        </w:rPr>
        <w:t xml:space="preserve"> PRAÇA CORONEL GENUINO – RUA JOSÉ FELIPE 191.</w:t>
      </w:r>
    </w:p>
    <w:p w:rsidR="008900DC" w:rsidRPr="0063648B" w:rsidRDefault="008900DC" w:rsidP="004D1824">
      <w:pPr>
        <w:pStyle w:val="normal0"/>
        <w:widowControl w:val="0"/>
        <w:pBdr>
          <w:top w:val="nil"/>
          <w:left w:val="nil"/>
          <w:bottom w:val="nil"/>
          <w:right w:val="nil"/>
          <w:between w:val="nil"/>
        </w:pBdr>
        <w:tabs>
          <w:tab w:val="left" w:pos="729"/>
        </w:tabs>
        <w:spacing w:after="120" w:line="276" w:lineRule="auto"/>
        <w:ind w:right="-1"/>
        <w:jc w:val="both"/>
      </w:pPr>
      <w:r w:rsidRPr="0063648B">
        <w:rPr>
          <w:b/>
        </w:rPr>
        <w:t>1.2.</w:t>
      </w:r>
      <w:r w:rsidRPr="0063648B">
        <w:t xml:space="preserve"> O objeto da licitação tem a natureza de obra não comum de engenharia, com fornecimento de mão de obra e material.</w:t>
      </w:r>
    </w:p>
    <w:p w:rsidR="008900DC" w:rsidRPr="00083766" w:rsidRDefault="008900DC" w:rsidP="004D1824">
      <w:pPr>
        <w:pStyle w:val="normal0"/>
        <w:widowControl w:val="0"/>
        <w:pBdr>
          <w:top w:val="nil"/>
          <w:left w:val="nil"/>
          <w:bottom w:val="nil"/>
          <w:right w:val="nil"/>
          <w:between w:val="nil"/>
        </w:pBdr>
        <w:tabs>
          <w:tab w:val="left" w:pos="659"/>
          <w:tab w:val="left" w:pos="8647"/>
        </w:tabs>
        <w:spacing w:after="120" w:line="276" w:lineRule="auto"/>
        <w:ind w:right="-1"/>
        <w:jc w:val="both"/>
      </w:pPr>
      <w:r w:rsidRPr="00083766">
        <w:rPr>
          <w:b/>
        </w:rPr>
        <w:t>1.3.</w:t>
      </w:r>
      <w:r w:rsidRPr="00083766">
        <w:t xml:space="preserve"> Os quantitativos e respectivos códigos dos itens são os discriminados no anexo do Projeto Básico.</w:t>
      </w:r>
    </w:p>
    <w:p w:rsidR="008900DC" w:rsidRPr="00083766" w:rsidRDefault="008900DC" w:rsidP="004D1824">
      <w:pPr>
        <w:pStyle w:val="normal0"/>
        <w:widowControl w:val="0"/>
        <w:pBdr>
          <w:top w:val="nil"/>
          <w:left w:val="nil"/>
          <w:bottom w:val="nil"/>
          <w:right w:val="nil"/>
          <w:between w:val="nil"/>
        </w:pBdr>
        <w:tabs>
          <w:tab w:val="left" w:pos="654"/>
          <w:tab w:val="left" w:pos="5025"/>
        </w:tabs>
        <w:spacing w:after="120" w:line="276" w:lineRule="auto"/>
        <w:ind w:right="-1"/>
        <w:jc w:val="both"/>
      </w:pPr>
      <w:r w:rsidRPr="00083766">
        <w:rPr>
          <w:b/>
        </w:rPr>
        <w:t>1.4.</w:t>
      </w:r>
      <w:r w:rsidRPr="00083766">
        <w:t xml:space="preserve"> </w:t>
      </w:r>
      <w:r w:rsidR="00083766" w:rsidRPr="00083766">
        <w:t>O prazo de vigência da contratação é de 12 (doze) meses contados da ordem de início da</w:t>
      </w:r>
      <w:r w:rsidR="00083766" w:rsidRPr="00083766">
        <w:rPr>
          <w:spacing w:val="40"/>
        </w:rPr>
        <w:t xml:space="preserve"> </w:t>
      </w:r>
      <w:r w:rsidR="00083766" w:rsidRPr="00083766">
        <w:t>obra, na forma do artigo 105 da Lei n° 14.133, de 2021</w:t>
      </w:r>
      <w:r w:rsidRPr="00083766">
        <w:t>.</w:t>
      </w:r>
    </w:p>
    <w:p w:rsidR="008900DC" w:rsidRPr="004D1824" w:rsidRDefault="008900DC" w:rsidP="004D1824">
      <w:pPr>
        <w:pStyle w:val="normal0"/>
        <w:widowControl w:val="0"/>
        <w:pBdr>
          <w:top w:val="nil"/>
          <w:left w:val="nil"/>
          <w:bottom w:val="nil"/>
          <w:right w:val="nil"/>
          <w:between w:val="nil"/>
        </w:pBdr>
        <w:tabs>
          <w:tab w:val="left" w:pos="284"/>
          <w:tab w:val="left" w:pos="5511"/>
        </w:tabs>
        <w:spacing w:after="120" w:line="276" w:lineRule="auto"/>
        <w:ind w:right="-1"/>
        <w:jc w:val="both"/>
      </w:pPr>
      <w:r w:rsidRPr="004D1824">
        <w:rPr>
          <w:b/>
        </w:rPr>
        <w:t>1.5.</w:t>
      </w:r>
      <w:r w:rsidRPr="004D1824">
        <w:t xml:space="preserve"> O regime de execução do contrato será o de empreitada por preço global. </w:t>
      </w:r>
      <w:r w:rsidR="00764EDE" w:rsidRPr="004D1824">
        <w:t>Compreendendo</w:t>
      </w:r>
      <w:r w:rsidRPr="004D1824">
        <w:t xml:space="preserve"> todas as etapas da obra, serviços e instalações necessárias, sob inteira responsabilidade da </w:t>
      </w:r>
      <w:r w:rsidR="00764EDE" w:rsidRPr="004D1824">
        <w:t xml:space="preserve">contratada, </w:t>
      </w:r>
      <w:r w:rsidRPr="004D1824">
        <w:t xml:space="preserve">obrigando-se a contratada </w:t>
      </w:r>
      <w:r w:rsidR="00764EDE" w:rsidRPr="004D1824">
        <w:t>a</w:t>
      </w:r>
      <w:r w:rsidRPr="004D1824">
        <w:t xml:space="preserve"> fornecer todo o material que será utilizado na realização da obra.</w:t>
      </w:r>
    </w:p>
    <w:p w:rsidR="00ED7DAF" w:rsidRPr="004D1824" w:rsidRDefault="00ED7DAF" w:rsidP="004D1824">
      <w:pPr>
        <w:pStyle w:val="normal0"/>
        <w:spacing w:after="120" w:line="276" w:lineRule="auto"/>
        <w:jc w:val="both"/>
        <w:rPr>
          <w:b/>
        </w:rPr>
      </w:pPr>
    </w:p>
    <w:p w:rsidR="00ED7DAF" w:rsidRPr="004D1824" w:rsidRDefault="00666889" w:rsidP="004D1824">
      <w:pPr>
        <w:pStyle w:val="normal0"/>
        <w:spacing w:after="120" w:line="276" w:lineRule="auto"/>
        <w:jc w:val="both"/>
      </w:pPr>
      <w:r w:rsidRPr="004D1824">
        <w:rPr>
          <w:b/>
        </w:rPr>
        <w:t>2. CREDENCIAMENTO E PARTICIPAÇÃO DO CERTAME</w:t>
      </w:r>
    </w:p>
    <w:p w:rsidR="00ED7DAF" w:rsidRPr="004D1824" w:rsidRDefault="00666889" w:rsidP="004D1824">
      <w:pPr>
        <w:pStyle w:val="normal0"/>
        <w:spacing w:after="120" w:line="276" w:lineRule="auto"/>
        <w:jc w:val="both"/>
      </w:pPr>
      <w:r w:rsidRPr="004D1824">
        <w:rPr>
          <w:b/>
        </w:rPr>
        <w:t xml:space="preserve">2.1. </w:t>
      </w:r>
      <w:r w:rsidRPr="004D1824">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9307F7" w:rsidRPr="004D1824" w:rsidRDefault="00666889" w:rsidP="004D1824">
      <w:pPr>
        <w:pStyle w:val="normal0"/>
        <w:spacing w:after="120" w:line="276" w:lineRule="auto"/>
        <w:jc w:val="both"/>
        <w:rPr>
          <w:u w:val="single"/>
        </w:rPr>
      </w:pPr>
      <w:r w:rsidRPr="004D1824">
        <w:rPr>
          <w:b/>
        </w:rPr>
        <w:t xml:space="preserve">2.2. </w:t>
      </w:r>
      <w:r w:rsidRPr="004D1824">
        <w:t xml:space="preserve">As instruções para o credenciamento podem ser acessadas no seguinte sítio eletrônico </w:t>
      </w:r>
      <w:hyperlink r:id="rId10" w:history="1">
        <w:r w:rsidR="009307F7" w:rsidRPr="004D1824">
          <w:rPr>
            <w:rStyle w:val="Hyperlink"/>
            <w:color w:val="auto"/>
          </w:rPr>
          <w:t>www.portaldecompraspublicas.com.br</w:t>
        </w:r>
      </w:hyperlink>
    </w:p>
    <w:p w:rsidR="00ED7DAF" w:rsidRPr="004D1824" w:rsidRDefault="00666889" w:rsidP="004D1824">
      <w:pPr>
        <w:pStyle w:val="normal0"/>
        <w:spacing w:after="120" w:line="276" w:lineRule="auto"/>
        <w:jc w:val="both"/>
      </w:pPr>
      <w:r w:rsidRPr="004D1824">
        <w:rPr>
          <w:b/>
        </w:rPr>
        <w:lastRenderedPageBreak/>
        <w:t xml:space="preserve">2.3. </w:t>
      </w:r>
      <w:r w:rsidRPr="004D1824">
        <w:t>É de responsabilidade do licitante, além de credenciar-se previamente no sistema eletrônico utilizado no certame e de cumprir as regras do presente edital:</w:t>
      </w:r>
    </w:p>
    <w:p w:rsidR="00ED7DAF" w:rsidRPr="004D1824" w:rsidRDefault="00666889" w:rsidP="004D1824">
      <w:pPr>
        <w:pStyle w:val="normal0"/>
        <w:spacing w:after="120" w:line="276" w:lineRule="auto"/>
        <w:jc w:val="both"/>
      </w:pPr>
      <w:r w:rsidRPr="004D1824">
        <w:rPr>
          <w:b/>
        </w:rPr>
        <w:t>2.3.1.</w:t>
      </w:r>
      <w:r w:rsidRPr="004D1824">
        <w:t xml:space="preserve"> Responsabilizar-se formalmente pelas transações efetuadas em seu nome, assumir como firmes e verdadeiras suas propostas e seus lances, inclusive os atos </w:t>
      </w:r>
      <w:proofErr w:type="gramStart"/>
      <w:r w:rsidRPr="004D1824">
        <w:t>praticados diretamente ou por seu representante, excluída</w:t>
      </w:r>
      <w:proofErr w:type="gramEnd"/>
      <w:r w:rsidRPr="004D1824">
        <w:t xml:space="preserve"> a responsabilidade do provedor do sistema ou do órgão ou entidade promotora da licitação por eventuais danos decorrentes de uso indevido da senha, ainda que por terceiros;</w:t>
      </w:r>
    </w:p>
    <w:p w:rsidR="00ED7DAF" w:rsidRPr="004D1824" w:rsidRDefault="00666889" w:rsidP="004D1824">
      <w:pPr>
        <w:pStyle w:val="normal0"/>
        <w:spacing w:after="120" w:line="276" w:lineRule="auto"/>
        <w:jc w:val="both"/>
      </w:pPr>
      <w:r w:rsidRPr="004D1824">
        <w:rPr>
          <w:b/>
        </w:rPr>
        <w:t>2.3.2.</w:t>
      </w:r>
      <w:r w:rsidRPr="004D1824">
        <w:t xml:space="preserve"> Acompanhar as operações no sistema eletrônico durante o processo licitatório e responsabilizar-se pelo ônus decorrente da perda de negócios diante da inobservância de mensagens emitidas pelo sistema ou de sua desconexão;</w:t>
      </w:r>
    </w:p>
    <w:p w:rsidR="00ED7DAF" w:rsidRPr="004D1824" w:rsidRDefault="00666889" w:rsidP="004D1824">
      <w:pPr>
        <w:pStyle w:val="normal0"/>
        <w:spacing w:after="120" w:line="276" w:lineRule="auto"/>
        <w:jc w:val="both"/>
      </w:pPr>
      <w:r w:rsidRPr="004D1824">
        <w:rPr>
          <w:b/>
        </w:rPr>
        <w:t>2.3.3.</w:t>
      </w:r>
      <w:r w:rsidRPr="004D1824">
        <w:t xml:space="preserve"> Comunicar imediatamente ao provedor do sistema qualquer acontecimento que possa comprometer o sigilo ou a inviabilidade do uso da senha, para imediato bloqueio de acesso;</w:t>
      </w:r>
    </w:p>
    <w:p w:rsidR="00ED7DAF" w:rsidRPr="004D1824" w:rsidRDefault="00666889" w:rsidP="004D1824">
      <w:pPr>
        <w:pStyle w:val="normal0"/>
        <w:spacing w:after="120" w:line="276" w:lineRule="auto"/>
        <w:jc w:val="both"/>
      </w:pPr>
      <w:r w:rsidRPr="004D1824">
        <w:rPr>
          <w:b/>
        </w:rPr>
        <w:t>2.3.4.</w:t>
      </w:r>
      <w:r w:rsidRPr="004D1824">
        <w:t xml:space="preserve"> Utilizar a chave de identificação e a senha de acesso para participar do pregão na forma eletrônica; e</w:t>
      </w:r>
    </w:p>
    <w:p w:rsidR="00ED7DAF" w:rsidRPr="004D1824" w:rsidRDefault="00666889" w:rsidP="004D1824">
      <w:pPr>
        <w:pStyle w:val="normal0"/>
        <w:spacing w:after="120" w:line="276" w:lineRule="auto"/>
        <w:jc w:val="both"/>
      </w:pPr>
      <w:r w:rsidRPr="004D1824">
        <w:rPr>
          <w:b/>
        </w:rPr>
        <w:t>2.3.5.</w:t>
      </w:r>
      <w:r w:rsidRPr="004D1824">
        <w:t xml:space="preserve"> Solicitar o cancelamento da chave de identificação ou da senha de acesso por interesse próprio.</w:t>
      </w:r>
    </w:p>
    <w:p w:rsidR="00ED7DAF" w:rsidRPr="004D1824" w:rsidRDefault="00ED7DAF" w:rsidP="004D1824">
      <w:pPr>
        <w:pStyle w:val="normal0"/>
        <w:spacing w:after="120" w:line="276" w:lineRule="auto"/>
        <w:jc w:val="both"/>
      </w:pPr>
    </w:p>
    <w:p w:rsidR="00ED7DAF" w:rsidRPr="004D1824" w:rsidRDefault="00666889" w:rsidP="004D1824">
      <w:pPr>
        <w:pStyle w:val="normal0"/>
        <w:spacing w:after="120" w:line="276" w:lineRule="auto"/>
        <w:jc w:val="both"/>
      </w:pPr>
      <w:r w:rsidRPr="004D1824">
        <w:rPr>
          <w:b/>
        </w:rPr>
        <w:t>3. ENVIO DAS PROPOSTAS</w:t>
      </w:r>
    </w:p>
    <w:p w:rsidR="00ED7DAF" w:rsidRPr="004D1824" w:rsidRDefault="00666889" w:rsidP="004D1824">
      <w:pPr>
        <w:pStyle w:val="normal0"/>
        <w:spacing w:after="120" w:line="276" w:lineRule="auto"/>
        <w:jc w:val="both"/>
      </w:pPr>
      <w:r w:rsidRPr="004D1824">
        <w:rPr>
          <w:b/>
        </w:rPr>
        <w:t xml:space="preserve">3.1. </w:t>
      </w:r>
      <w:r w:rsidRPr="004D1824">
        <w:t xml:space="preserve">As propostas e os documentos de habilitação deverão ser enviados exclusivamente por meio do sistema eletrônico, até a data e horário estabelecidos no preâmbulo deste edital, observando os itens </w:t>
      </w:r>
      <w:proofErr w:type="gramStart"/>
      <w:r w:rsidRPr="004D1824">
        <w:t>4</w:t>
      </w:r>
      <w:proofErr w:type="gramEnd"/>
      <w:r w:rsidRPr="004D1824">
        <w:t xml:space="preserve"> e 5 deste Edital, e poderão ser retirados ou substituídos até a abertura da sessão pública.</w:t>
      </w:r>
    </w:p>
    <w:p w:rsidR="00ED7DAF" w:rsidRPr="004D1824" w:rsidRDefault="00666889" w:rsidP="004D1824">
      <w:pPr>
        <w:pStyle w:val="normal0"/>
        <w:spacing w:after="120" w:line="276" w:lineRule="auto"/>
        <w:jc w:val="both"/>
      </w:pPr>
      <w:r w:rsidRPr="004D1824">
        <w:rPr>
          <w:b/>
        </w:rPr>
        <w:t xml:space="preserve">3.2. </w:t>
      </w:r>
      <w:r w:rsidRPr="004D1824">
        <w:t>O licitante deverá declarar, em campo próprio do sistema, sendo que a falsidade da declaração sujeitará o licitante às sanções legais:</w:t>
      </w:r>
    </w:p>
    <w:p w:rsidR="00ED7DAF" w:rsidRPr="004D1824" w:rsidRDefault="00666889" w:rsidP="004D1824">
      <w:pPr>
        <w:pStyle w:val="normal0"/>
        <w:spacing w:after="120" w:line="276" w:lineRule="auto"/>
        <w:jc w:val="both"/>
      </w:pPr>
      <w:r w:rsidRPr="004D1824">
        <w:rPr>
          <w:b/>
        </w:rPr>
        <w:t>3.2.1.</w:t>
      </w:r>
      <w:r w:rsidRPr="004D1824">
        <w:t xml:space="preserve"> O cumprimento dos requisitos para a habilitação e a conformidade de sua proposta com as exigências do edital, respondendo o declarante pela veracidade das suas informações, na forma da lei;</w:t>
      </w:r>
    </w:p>
    <w:p w:rsidR="00ED7DAF" w:rsidRPr="004D1824" w:rsidRDefault="00666889" w:rsidP="004D1824">
      <w:pPr>
        <w:pStyle w:val="normal0"/>
        <w:pBdr>
          <w:top w:val="nil"/>
          <w:left w:val="nil"/>
          <w:bottom w:val="nil"/>
          <w:right w:val="nil"/>
          <w:between w:val="nil"/>
        </w:pBdr>
        <w:spacing w:after="120" w:line="276" w:lineRule="auto"/>
        <w:jc w:val="both"/>
        <w:rPr>
          <w:color w:val="000000"/>
        </w:rPr>
      </w:pPr>
      <w:r w:rsidRPr="004D1824">
        <w:rPr>
          <w:b/>
          <w:color w:val="000000"/>
        </w:rPr>
        <w:t>3.2.2.</w:t>
      </w:r>
      <w:r w:rsidRPr="004D1824">
        <w:rPr>
          <w:color w:val="000000"/>
        </w:rPr>
        <w:t xml:space="preserve"> Que cumpre as exigências de reserva de cargos para pessoa com deficiência e para reabilitado da Previdência Social, previstas em lei e em outras normas específicas.</w:t>
      </w:r>
    </w:p>
    <w:p w:rsidR="00ED7DAF" w:rsidRPr="004D1824" w:rsidRDefault="00666889" w:rsidP="004D1824">
      <w:pPr>
        <w:pStyle w:val="normal0"/>
        <w:pBdr>
          <w:top w:val="nil"/>
          <w:left w:val="nil"/>
          <w:bottom w:val="nil"/>
          <w:right w:val="nil"/>
          <w:between w:val="nil"/>
        </w:pBdr>
        <w:spacing w:after="120" w:line="276" w:lineRule="auto"/>
        <w:jc w:val="both"/>
        <w:rPr>
          <w:color w:val="000000"/>
        </w:rPr>
      </w:pPr>
      <w:r w:rsidRPr="004D1824">
        <w:rPr>
          <w:b/>
          <w:color w:val="000000"/>
        </w:rPr>
        <w:t>3.2.3.</w:t>
      </w:r>
      <w:r w:rsidRPr="004D1824">
        <w:rPr>
          <w:color w:val="000000"/>
        </w:rPr>
        <w:t xml:space="preserve"> O cumprimento dos requisitos legais para a qualificação como microempresa ou empresa de pequeno porte, microempreendedor individual, produtor rural pessoa física, agricultor familiar ou sociedade cooperativa de consumo, </w:t>
      </w:r>
      <w:r w:rsidRPr="004D1824">
        <w:rPr>
          <w:b/>
          <w:color w:val="000000"/>
        </w:rPr>
        <w:t>se for o caso</w:t>
      </w:r>
      <w:r w:rsidRPr="004D1824">
        <w:rPr>
          <w:color w:val="000000"/>
        </w:rPr>
        <w:t xml:space="preserve">, estando apto a usufruir do tratamento favorecido estabelecido nos </w:t>
      </w:r>
      <w:proofErr w:type="spellStart"/>
      <w:r w:rsidRPr="004D1824">
        <w:rPr>
          <w:color w:val="000000"/>
        </w:rPr>
        <w:t>arts</w:t>
      </w:r>
      <w:proofErr w:type="spellEnd"/>
      <w:r w:rsidRPr="004D1824">
        <w:rPr>
          <w:color w:val="000000"/>
        </w:rPr>
        <w:t xml:space="preserve">. 42 </w:t>
      </w:r>
      <w:proofErr w:type="gramStart"/>
      <w:r w:rsidRPr="004D1824">
        <w:rPr>
          <w:color w:val="000000"/>
        </w:rPr>
        <w:t>ao 49</w:t>
      </w:r>
      <w:proofErr w:type="gramEnd"/>
      <w:r w:rsidRPr="004D1824">
        <w:rPr>
          <w:color w:val="000000"/>
        </w:rPr>
        <w:t xml:space="preserve"> da Lei Complementar nº 123 de 14 de dezembro de 2006, como condição para aplicação do disposto deste edital. </w:t>
      </w:r>
    </w:p>
    <w:p w:rsidR="00ED7DAF" w:rsidRPr="004D1824" w:rsidRDefault="00666889" w:rsidP="004D1824">
      <w:pPr>
        <w:pStyle w:val="normal0"/>
        <w:pBdr>
          <w:top w:val="nil"/>
          <w:left w:val="nil"/>
          <w:bottom w:val="nil"/>
          <w:right w:val="nil"/>
          <w:between w:val="nil"/>
        </w:pBdr>
        <w:spacing w:after="120" w:line="276" w:lineRule="auto"/>
        <w:jc w:val="both"/>
        <w:rPr>
          <w:color w:val="000000"/>
        </w:rPr>
      </w:pPr>
      <w:r w:rsidRPr="004D1824">
        <w:rPr>
          <w:b/>
          <w:color w:val="000000"/>
        </w:rPr>
        <w:t>3.2.4.</w:t>
      </w:r>
      <w:r w:rsidRPr="004D1824">
        <w:rPr>
          <w:color w:val="000000"/>
        </w:rPr>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rsidR="00ED7DAF" w:rsidRPr="004D1824" w:rsidRDefault="00666889" w:rsidP="004D1824">
      <w:pPr>
        <w:pStyle w:val="normal0"/>
        <w:pBdr>
          <w:top w:val="nil"/>
          <w:left w:val="nil"/>
          <w:bottom w:val="nil"/>
          <w:right w:val="nil"/>
          <w:between w:val="nil"/>
        </w:pBdr>
        <w:spacing w:after="120" w:line="276" w:lineRule="auto"/>
        <w:jc w:val="both"/>
        <w:rPr>
          <w:color w:val="000000"/>
        </w:rPr>
      </w:pPr>
      <w:r w:rsidRPr="004D1824">
        <w:rPr>
          <w:b/>
          <w:color w:val="000000"/>
        </w:rPr>
        <w:t>3.2.5.</w:t>
      </w:r>
      <w:r w:rsidRPr="004D1824">
        <w:rPr>
          <w:color w:val="00000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ED7DAF" w:rsidRPr="004D1824" w:rsidRDefault="00666889" w:rsidP="004D1824">
      <w:pPr>
        <w:pStyle w:val="normal0"/>
        <w:spacing w:after="120" w:line="276" w:lineRule="auto"/>
        <w:jc w:val="both"/>
      </w:pPr>
      <w:r w:rsidRPr="004D1824">
        <w:rPr>
          <w:b/>
        </w:rPr>
        <w:t xml:space="preserve">3.3. </w:t>
      </w:r>
      <w:r w:rsidRPr="004D1824">
        <w:t xml:space="preserve">Outros eventuais </w:t>
      </w:r>
      <w:r w:rsidRPr="004D1824">
        <w:rPr>
          <w:color w:val="000000"/>
        </w:rPr>
        <w:t xml:space="preserve">documentos complementares à proposta e à habilitação, que venham a ser solicitados pelo agente de contratação, deverão ser encaminhados no </w:t>
      </w:r>
      <w:r w:rsidRPr="004D1824">
        <w:t xml:space="preserve">prazo máximo de </w:t>
      </w:r>
      <w:proofErr w:type="gramStart"/>
      <w:r w:rsidR="006F2561" w:rsidRPr="004D1824">
        <w:t>2</w:t>
      </w:r>
      <w:proofErr w:type="gramEnd"/>
      <w:r w:rsidR="006F2561" w:rsidRPr="004D1824">
        <w:t xml:space="preserve"> (dois) dias</w:t>
      </w:r>
      <w:r w:rsidRPr="004D1824">
        <w:t>.</w:t>
      </w:r>
    </w:p>
    <w:p w:rsidR="00ED7DAF" w:rsidRPr="004D1824" w:rsidRDefault="00ED7DAF" w:rsidP="004D1824">
      <w:pPr>
        <w:pStyle w:val="normal0"/>
        <w:spacing w:after="120" w:line="276" w:lineRule="auto"/>
        <w:jc w:val="both"/>
      </w:pPr>
    </w:p>
    <w:p w:rsidR="00ED7DAF" w:rsidRPr="004D1824" w:rsidRDefault="00666889" w:rsidP="004D1824">
      <w:pPr>
        <w:pStyle w:val="normal0"/>
        <w:spacing w:after="120" w:line="276" w:lineRule="auto"/>
        <w:jc w:val="both"/>
      </w:pPr>
      <w:r w:rsidRPr="004D1824">
        <w:rPr>
          <w:b/>
        </w:rPr>
        <w:t>4. PROPOSTA</w:t>
      </w:r>
    </w:p>
    <w:p w:rsidR="00ED7DAF" w:rsidRPr="004D1824" w:rsidRDefault="00666889" w:rsidP="004D1824">
      <w:pPr>
        <w:pStyle w:val="normal0"/>
        <w:spacing w:after="120" w:line="276" w:lineRule="auto"/>
        <w:jc w:val="both"/>
      </w:pPr>
      <w:r w:rsidRPr="004D1824">
        <w:rPr>
          <w:b/>
        </w:rPr>
        <w:t xml:space="preserve">4.1. </w:t>
      </w:r>
      <w:r w:rsidRPr="004D1824">
        <w:t xml:space="preserve">O prazo de validade da proposta será de </w:t>
      </w:r>
      <w:r w:rsidR="00144D4F" w:rsidRPr="004D1824">
        <w:t>60 (sessenta)</w:t>
      </w:r>
      <w:r w:rsidRPr="004D1824">
        <w:t xml:space="preserve"> dias, a contar da data de abertura da sessão da concorrência pública, estabelecida no preâmbulo desse edital.</w:t>
      </w:r>
    </w:p>
    <w:p w:rsidR="003003DE" w:rsidRPr="004D1824" w:rsidRDefault="00666889" w:rsidP="004D1824">
      <w:pPr>
        <w:pStyle w:val="normal0"/>
        <w:tabs>
          <w:tab w:val="left" w:pos="1134"/>
        </w:tabs>
        <w:spacing w:after="120" w:line="276" w:lineRule="auto"/>
        <w:jc w:val="both"/>
      </w:pPr>
      <w:r w:rsidRPr="004D1824">
        <w:rPr>
          <w:b/>
        </w:rPr>
        <w:t>4.2.</w:t>
      </w:r>
      <w:r w:rsidRPr="004D1824">
        <w:t xml:space="preserve"> Os licitantes deverão registrar suas propostas no sistema eletrônico, observando as diretrizes do Anexo II</w:t>
      </w:r>
      <w:r w:rsidR="00DD559B" w:rsidRPr="004D1824">
        <w:t>I</w:t>
      </w:r>
      <w:r w:rsidRPr="004D1824">
        <w:t xml:space="preserve"> – Modelo de Proposta Comercial</w:t>
      </w:r>
      <w:r w:rsidR="006666CE" w:rsidRPr="004D1824">
        <w:t xml:space="preserve"> e</w:t>
      </w:r>
      <w:r w:rsidRPr="004D1824">
        <w:t xml:space="preserve"> </w:t>
      </w:r>
      <w:r w:rsidR="003003DE" w:rsidRPr="004D1824">
        <w:t>devendo seguir os seguintes itens:</w:t>
      </w:r>
    </w:p>
    <w:p w:rsidR="003003DE" w:rsidRPr="004D1824" w:rsidRDefault="003003DE" w:rsidP="00B611F0">
      <w:pPr>
        <w:spacing w:after="120" w:line="276" w:lineRule="auto"/>
        <w:ind w:left="284" w:right="283"/>
        <w:jc w:val="both"/>
      </w:pPr>
      <w:r w:rsidRPr="004D1824">
        <w:t xml:space="preserve">a) </w:t>
      </w:r>
      <w:proofErr w:type="gramStart"/>
      <w:r w:rsidRPr="004D1824">
        <w:t>será</w:t>
      </w:r>
      <w:proofErr w:type="gramEnd"/>
      <w:r w:rsidRPr="004D1824">
        <w:t xml:space="preserve"> redigida no idioma pátrio, assinada pelo representante legal da empresa licitante, sem emendas, entrelinhas, rasuras ou ressalvas;</w:t>
      </w:r>
    </w:p>
    <w:p w:rsidR="003003DE" w:rsidRPr="004D1824" w:rsidRDefault="003003DE" w:rsidP="00B611F0">
      <w:pPr>
        <w:spacing w:after="120" w:line="276" w:lineRule="auto"/>
        <w:ind w:left="284" w:right="283"/>
        <w:jc w:val="both"/>
      </w:pPr>
      <w:r w:rsidRPr="004D1824">
        <w:t>b) descrição do objeto de forma clara, observadas as especificações constantes do Projeto Básico e demais documentos técnicos anexos a esse edital;</w:t>
      </w:r>
    </w:p>
    <w:p w:rsidR="003003DE" w:rsidRPr="004D1824" w:rsidRDefault="003003DE" w:rsidP="00B611F0">
      <w:pPr>
        <w:spacing w:after="120" w:line="276" w:lineRule="auto"/>
        <w:ind w:left="284" w:right="283"/>
        <w:jc w:val="both"/>
      </w:pPr>
      <w:r w:rsidRPr="004D1824">
        <w:t>c) preços unitários e valor global da proposta, em algarismo, expresso em moeda corrente nacional (Real), de acordo com os preços praticados no mercado, considerando a Planilha de Quantitativos e Custos Unitários;</w:t>
      </w:r>
    </w:p>
    <w:p w:rsidR="003003DE" w:rsidRPr="004D1824" w:rsidRDefault="003003DE" w:rsidP="00B611F0">
      <w:pPr>
        <w:spacing w:after="120" w:line="276" w:lineRule="auto"/>
        <w:ind w:left="284" w:right="283"/>
        <w:jc w:val="both"/>
      </w:pPr>
      <w:r w:rsidRPr="004D1824">
        <w:t>d) Planilha de Custos e Formação de Preços:</w:t>
      </w:r>
    </w:p>
    <w:p w:rsidR="003003DE" w:rsidRPr="004D1824" w:rsidRDefault="003003DE" w:rsidP="00B611F0">
      <w:pPr>
        <w:spacing w:after="120" w:line="276" w:lineRule="auto"/>
        <w:ind w:left="284" w:right="283"/>
        <w:jc w:val="both"/>
      </w:pPr>
      <w:proofErr w:type="gramStart"/>
      <w:r w:rsidRPr="004D1824">
        <w:t>d.</w:t>
      </w:r>
      <w:proofErr w:type="gramEnd"/>
      <w:r w:rsidRPr="004D1824">
        <w:t>1) Na composição dos preços unitários o licitante deverá apresentar discriminadamente as parcelas relativas à mão de obra, materiais, equipamentos e serviços;</w:t>
      </w:r>
    </w:p>
    <w:p w:rsidR="003003DE" w:rsidRPr="004D1824" w:rsidRDefault="003003DE" w:rsidP="00B611F0">
      <w:pPr>
        <w:spacing w:after="120" w:line="276" w:lineRule="auto"/>
        <w:ind w:left="284" w:right="283"/>
        <w:jc w:val="both"/>
      </w:pPr>
      <w:proofErr w:type="gramStart"/>
      <w:r w:rsidRPr="004D1824">
        <w:t>d.</w:t>
      </w:r>
      <w:proofErr w:type="gramEnd"/>
      <w:r w:rsidRPr="004D1824">
        <w:t>2) Nos preços cotados deverão estar incluídos custos operacionais, encargos previdenciários, trabalhistas, tributários, comerciais e quaisquer outros que incidam direta ou indiretamente na execução do objeto e todos os insumos que os compõem, tais como despesas com impostos, taxas, fretes, seguros e quaisquer outros que incidam na contratação do objeto;</w:t>
      </w:r>
    </w:p>
    <w:p w:rsidR="003003DE" w:rsidRPr="004D1824" w:rsidRDefault="003003DE" w:rsidP="00B611F0">
      <w:pPr>
        <w:spacing w:after="120" w:line="276" w:lineRule="auto"/>
        <w:ind w:left="284" w:right="283"/>
        <w:jc w:val="both"/>
      </w:pPr>
      <w:proofErr w:type="gramStart"/>
      <w:r w:rsidRPr="004D1824">
        <w:t>d.</w:t>
      </w:r>
      <w:proofErr w:type="gramEnd"/>
      <w:r w:rsidRPr="004D1824">
        <w:t>3) Todos os dados informados pelo licitante em sua planilha deverão refletir com fidelidade os custos especificados e a margem de lucro pretendida;</w:t>
      </w:r>
    </w:p>
    <w:p w:rsidR="003003DE" w:rsidRPr="004D1824" w:rsidRDefault="003003DE" w:rsidP="00B611F0">
      <w:pPr>
        <w:spacing w:after="120" w:line="276" w:lineRule="auto"/>
        <w:ind w:left="284" w:right="283"/>
        <w:jc w:val="both"/>
      </w:pPr>
      <w:proofErr w:type="gramStart"/>
      <w:r w:rsidRPr="004D1824">
        <w:t>d.</w:t>
      </w:r>
      <w:proofErr w:type="gramEnd"/>
      <w:r w:rsidRPr="004D1824">
        <w:t>4) Não se admitirá, na proposta de preços, custos identificados mediante o uso da expressão "verba" ou de outras unidades genéricas.</w:t>
      </w:r>
    </w:p>
    <w:p w:rsidR="003003DE" w:rsidRPr="004D1824" w:rsidRDefault="003003DE" w:rsidP="00B611F0">
      <w:pPr>
        <w:spacing w:after="120" w:line="276" w:lineRule="auto"/>
        <w:ind w:left="284" w:right="283"/>
        <w:jc w:val="both"/>
      </w:pPr>
      <w:r w:rsidRPr="004D1824">
        <w:t>e) Cronograma físico-financeiro;</w:t>
      </w:r>
    </w:p>
    <w:p w:rsidR="003003DE" w:rsidRPr="004D1824" w:rsidRDefault="003003DE" w:rsidP="00B611F0">
      <w:pPr>
        <w:spacing w:after="120" w:line="276" w:lineRule="auto"/>
        <w:ind w:left="284" w:right="283"/>
        <w:jc w:val="both"/>
      </w:pPr>
      <w:r w:rsidRPr="004D1824">
        <w:t>f) Benefícios e Despesas Indiretas - BDI, detalhando todos os seus componentes, inclusive em forma percentual, conforme modelo anexo ao Edital;</w:t>
      </w:r>
    </w:p>
    <w:p w:rsidR="003003DE" w:rsidRPr="004D1824" w:rsidRDefault="003003DE" w:rsidP="00B611F0">
      <w:pPr>
        <w:spacing w:after="120" w:line="276" w:lineRule="auto"/>
        <w:ind w:left="284" w:right="283"/>
        <w:jc w:val="both"/>
      </w:pPr>
      <w:r w:rsidRPr="004D1824">
        <w:t xml:space="preserve">g) Os custos relativos </w:t>
      </w:r>
      <w:proofErr w:type="gramStart"/>
      <w:r w:rsidRPr="004D1824">
        <w:t>a</w:t>
      </w:r>
      <w:proofErr w:type="gramEnd"/>
      <w:r w:rsidRPr="004D1824">
        <w:t xml:space="preserve">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3003DE" w:rsidRPr="004D1824" w:rsidRDefault="003003DE" w:rsidP="00B611F0">
      <w:pPr>
        <w:spacing w:after="120" w:line="276" w:lineRule="auto"/>
        <w:ind w:left="284" w:right="283"/>
        <w:jc w:val="both"/>
      </w:pPr>
      <w:r w:rsidRPr="004D1824">
        <w:t>h) As alíquotas de tributos cotadas pelo licitante não podem ser superiores aos limites estabelecidos na legislação tributária;</w:t>
      </w:r>
    </w:p>
    <w:p w:rsidR="003003DE" w:rsidRPr="004D1824" w:rsidRDefault="003003DE" w:rsidP="00B611F0">
      <w:pPr>
        <w:spacing w:after="120" w:line="276" w:lineRule="auto"/>
        <w:ind w:left="284" w:right="283"/>
        <w:jc w:val="both"/>
      </w:pPr>
      <w:proofErr w:type="gramStart"/>
      <w:r w:rsidRPr="004D1824">
        <w:t>h.</w:t>
      </w:r>
      <w:proofErr w:type="gramEnd"/>
      <w:r w:rsidRPr="004D1824">
        <w:t>1) Os tributos considerados de natureza direta e personalíssima, como o Imposto de Renda de Pessoa Jurídica - IRPJ e a Contribuição Sobre o Lucro Líquido - CSLL, não deverão ser incluídos no BDI (TCU, Súmula 254);</w:t>
      </w:r>
    </w:p>
    <w:p w:rsidR="003003DE" w:rsidRPr="004D1824" w:rsidRDefault="003003DE" w:rsidP="00B611F0">
      <w:pPr>
        <w:spacing w:after="120" w:line="276" w:lineRule="auto"/>
        <w:ind w:left="284" w:right="283"/>
        <w:jc w:val="both"/>
      </w:pPr>
      <w:proofErr w:type="gramStart"/>
      <w:r w:rsidRPr="004D1824">
        <w:t>h.</w:t>
      </w:r>
      <w:proofErr w:type="gramEnd"/>
      <w:r w:rsidRPr="004D1824">
        <w:t>2) 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3003DE" w:rsidRPr="004D1824" w:rsidRDefault="003003DE" w:rsidP="00B611F0">
      <w:pPr>
        <w:spacing w:after="120" w:line="276" w:lineRule="auto"/>
        <w:ind w:left="284" w:right="283"/>
        <w:jc w:val="both"/>
      </w:pPr>
      <w:proofErr w:type="gramStart"/>
      <w:r w:rsidRPr="004D1824">
        <w:lastRenderedPageBreak/>
        <w:t>h.</w:t>
      </w:r>
      <w:proofErr w:type="gramEnd"/>
      <w:r w:rsidRPr="004D1824">
        <w:t>3) As empresas optantes pelo Simples Nacional deverão apresentar os percentuais de ISS, PIS e COFINS, discriminados na composição do BDI, compatíveis com as alíquotas a que estão obrigadas a recolher, conforme previsão contida na Lei Complementar 123/2006.</w:t>
      </w:r>
    </w:p>
    <w:p w:rsidR="00C47763" w:rsidRPr="004D1824" w:rsidRDefault="00C47763" w:rsidP="00B611F0">
      <w:pPr>
        <w:spacing w:after="120" w:line="276" w:lineRule="auto"/>
        <w:ind w:left="284" w:right="283"/>
        <w:jc w:val="both"/>
      </w:pPr>
      <w:proofErr w:type="gramStart"/>
      <w:r w:rsidRPr="004D1824">
        <w:t>h.</w:t>
      </w:r>
      <w:proofErr w:type="gramEnd"/>
      <w:r w:rsidRPr="004D1824">
        <w:t>4) As empresas enquadradas no fornecimento de bens ou prestação de serviço de acordo com o Anexo I da IN 1234/2012, sofrerão retenção de IR, em atendimento ao Decreto Municipal 4837/2022.</w:t>
      </w:r>
    </w:p>
    <w:p w:rsidR="003003DE" w:rsidRPr="00CB523C" w:rsidRDefault="006666CE" w:rsidP="004D1824">
      <w:pPr>
        <w:spacing w:after="120" w:line="276" w:lineRule="auto"/>
        <w:jc w:val="both"/>
      </w:pPr>
      <w:r w:rsidRPr="00CB523C">
        <w:rPr>
          <w:b/>
        </w:rPr>
        <w:t>4.3</w:t>
      </w:r>
      <w:r w:rsidR="003003DE" w:rsidRPr="00CB523C">
        <w:rPr>
          <w:b/>
        </w:rPr>
        <w:t>.</w:t>
      </w:r>
      <w:r w:rsidR="003003DE" w:rsidRPr="00CB523C">
        <w:t xml:space="preserve"> O preço total deve ser constituído mediante a aplicação dos preços unitários propostos nas quantidades estimadas, sendo</w:t>
      </w:r>
      <w:r w:rsidR="00786C86" w:rsidRPr="00CB523C">
        <w:t xml:space="preserve"> que o valor estimado para a prestação de serviço</w:t>
      </w:r>
      <w:r w:rsidR="003003DE" w:rsidRPr="00CB523C">
        <w:t xml:space="preserve"> é de </w:t>
      </w:r>
      <w:r w:rsidR="00BC54C6" w:rsidRPr="00CB523C">
        <w:rPr>
          <w:b/>
        </w:rPr>
        <w:t xml:space="preserve">R$ </w:t>
      </w:r>
      <w:r w:rsidR="00CB523C" w:rsidRPr="00CB523C">
        <w:rPr>
          <w:b/>
        </w:rPr>
        <w:t>285</w:t>
      </w:r>
      <w:r w:rsidR="00BC54C6" w:rsidRPr="00CB523C">
        <w:rPr>
          <w:b/>
        </w:rPr>
        <w:t>.</w:t>
      </w:r>
      <w:r w:rsidR="00CB523C" w:rsidRPr="00CB523C">
        <w:rPr>
          <w:b/>
        </w:rPr>
        <w:t>101</w:t>
      </w:r>
      <w:r w:rsidR="00BC54C6" w:rsidRPr="00CB523C">
        <w:rPr>
          <w:b/>
        </w:rPr>
        <w:t>,</w:t>
      </w:r>
      <w:r w:rsidR="00117A9B">
        <w:rPr>
          <w:b/>
        </w:rPr>
        <w:t>5</w:t>
      </w:r>
      <w:r w:rsidR="00CB523C" w:rsidRPr="00CB523C">
        <w:rPr>
          <w:b/>
        </w:rPr>
        <w:t>1</w:t>
      </w:r>
      <w:r w:rsidR="00BC54C6" w:rsidRPr="00CB523C">
        <w:rPr>
          <w:b/>
        </w:rPr>
        <w:t xml:space="preserve"> (</w:t>
      </w:r>
      <w:r w:rsidR="00CB523C" w:rsidRPr="00CB523C">
        <w:rPr>
          <w:b/>
        </w:rPr>
        <w:t>duzentos e oitenta e cinco</w:t>
      </w:r>
      <w:r w:rsidR="00BC54C6" w:rsidRPr="00CB523C">
        <w:rPr>
          <w:b/>
        </w:rPr>
        <w:t xml:space="preserve"> mil, </w:t>
      </w:r>
      <w:r w:rsidR="00CB523C">
        <w:rPr>
          <w:b/>
        </w:rPr>
        <w:t>cento e um reais</w:t>
      </w:r>
      <w:r w:rsidR="00BC54C6" w:rsidRPr="00CB523C">
        <w:rPr>
          <w:b/>
        </w:rPr>
        <w:t xml:space="preserve"> com </w:t>
      </w:r>
      <w:r w:rsidR="00742F66">
        <w:rPr>
          <w:b/>
        </w:rPr>
        <w:t>cinquenta</w:t>
      </w:r>
      <w:r w:rsidR="00CB523C" w:rsidRPr="00CB523C">
        <w:rPr>
          <w:b/>
        </w:rPr>
        <w:t xml:space="preserve"> e um </w:t>
      </w:r>
      <w:r w:rsidR="00BC54C6" w:rsidRPr="00CB523C">
        <w:rPr>
          <w:b/>
        </w:rPr>
        <w:t>centavos)</w:t>
      </w:r>
      <w:r w:rsidR="003003DE" w:rsidRPr="00CB523C">
        <w:rPr>
          <w:b/>
        </w:rPr>
        <w:t>.</w:t>
      </w:r>
    </w:p>
    <w:p w:rsidR="003003DE" w:rsidRPr="004D1824" w:rsidRDefault="006666CE" w:rsidP="004D1824">
      <w:pPr>
        <w:spacing w:after="120" w:line="276" w:lineRule="auto"/>
        <w:jc w:val="both"/>
      </w:pPr>
      <w:r w:rsidRPr="004D1824">
        <w:rPr>
          <w:b/>
        </w:rPr>
        <w:t>4.4</w:t>
      </w:r>
      <w:r w:rsidR="003003DE" w:rsidRPr="004D1824">
        <w:rPr>
          <w:b/>
        </w:rPr>
        <w:t>.</w:t>
      </w:r>
      <w:r w:rsidR="003003DE" w:rsidRPr="004D1824">
        <w:t xml:space="preserve"> Havendo divergência entre o valor unitário e o valor total proposto, prevalecerá o primeiro, sendo que será considerada, para fins de julgamento, a soma dos valores unitários.</w:t>
      </w:r>
    </w:p>
    <w:p w:rsidR="00ED7DAF" w:rsidRPr="004D1824" w:rsidRDefault="006666CE" w:rsidP="004D1824">
      <w:pPr>
        <w:pStyle w:val="normal0"/>
        <w:tabs>
          <w:tab w:val="left" w:pos="1134"/>
        </w:tabs>
        <w:spacing w:after="120" w:line="276" w:lineRule="auto"/>
        <w:jc w:val="both"/>
      </w:pPr>
      <w:r w:rsidRPr="004D1824">
        <w:rPr>
          <w:b/>
        </w:rPr>
        <w:t>4</w:t>
      </w:r>
      <w:r w:rsidR="00666889" w:rsidRPr="004D1824">
        <w:rPr>
          <w:b/>
        </w:rPr>
        <w:t>.</w:t>
      </w:r>
      <w:r w:rsidRPr="004D1824">
        <w:rPr>
          <w:b/>
        </w:rPr>
        <w:t>5</w:t>
      </w:r>
      <w:r w:rsidR="00666889" w:rsidRPr="004D1824">
        <w:rPr>
          <w:b/>
        </w:rPr>
        <w:t>.</w:t>
      </w:r>
      <w:r w:rsidRPr="004D1824">
        <w:t xml:space="preserve"> </w:t>
      </w:r>
      <w:r w:rsidR="00666889" w:rsidRPr="004D1824">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D7DAF" w:rsidRPr="004D1824" w:rsidRDefault="00ED7DAF" w:rsidP="004D1824">
      <w:pPr>
        <w:pStyle w:val="normal0"/>
        <w:spacing w:after="120" w:line="276" w:lineRule="auto"/>
        <w:jc w:val="both"/>
      </w:pPr>
    </w:p>
    <w:p w:rsidR="00ED7DAF" w:rsidRPr="004D1824" w:rsidRDefault="00666889" w:rsidP="004D1824">
      <w:pPr>
        <w:pStyle w:val="normal0"/>
        <w:spacing w:after="120" w:line="276" w:lineRule="auto"/>
        <w:jc w:val="both"/>
      </w:pPr>
      <w:r w:rsidRPr="004D1824">
        <w:rPr>
          <w:b/>
        </w:rPr>
        <w:t>5. DOCUMENTOS DE HABILITAÇÃO</w:t>
      </w:r>
    </w:p>
    <w:p w:rsidR="00ED7DAF" w:rsidRPr="004D1824" w:rsidRDefault="00666889" w:rsidP="004D1824">
      <w:pPr>
        <w:pStyle w:val="normal0"/>
        <w:spacing w:after="120" w:line="276" w:lineRule="auto"/>
        <w:jc w:val="both"/>
      </w:pPr>
      <w:r w:rsidRPr="004D1824">
        <w:t xml:space="preserve">Para fins de habilitação na presente concorrência, a licitante deverá enviar os seguintes documentos, observando o procedimento disposto no item </w:t>
      </w:r>
      <w:proofErr w:type="gramStart"/>
      <w:r w:rsidRPr="004D1824">
        <w:t>3</w:t>
      </w:r>
      <w:proofErr w:type="gramEnd"/>
      <w:r w:rsidRPr="004D1824">
        <w:t xml:space="preserve"> deste Edital:</w:t>
      </w:r>
    </w:p>
    <w:p w:rsidR="00ED7DAF" w:rsidRPr="004D1824" w:rsidRDefault="00666889" w:rsidP="004D1824">
      <w:pPr>
        <w:pStyle w:val="normal0"/>
        <w:tabs>
          <w:tab w:val="left" w:pos="1134"/>
        </w:tabs>
        <w:spacing w:after="120" w:line="276" w:lineRule="auto"/>
        <w:jc w:val="both"/>
      </w:pPr>
      <w:r w:rsidRPr="004D1824">
        <w:rPr>
          <w:b/>
        </w:rPr>
        <w:t>5.1. HABILITAÇÃO JURÍDICA</w:t>
      </w:r>
    </w:p>
    <w:p w:rsidR="000108C0" w:rsidRDefault="000108C0" w:rsidP="00B611F0">
      <w:pPr>
        <w:pStyle w:val="normal0"/>
        <w:spacing w:after="120" w:line="276" w:lineRule="auto"/>
        <w:ind w:left="284" w:right="283"/>
        <w:jc w:val="both"/>
      </w:pPr>
      <w:r>
        <w:t xml:space="preserve">a) Empresário individual: inscrição no Registro Público de Empresas Mercantis, a cargo da Junta Comercial da respectiva sede; </w:t>
      </w:r>
    </w:p>
    <w:p w:rsidR="000108C0" w:rsidRDefault="000108C0" w:rsidP="00B611F0">
      <w:pPr>
        <w:pStyle w:val="normal0"/>
        <w:spacing w:after="120" w:line="276" w:lineRule="auto"/>
        <w:ind w:left="284" w:right="283"/>
        <w:jc w:val="both"/>
      </w:pPr>
      <w:r>
        <w:t xml:space="preserve">b) </w:t>
      </w:r>
      <w:proofErr w:type="spellStart"/>
      <w:r>
        <w:t>Microempreendedor</w:t>
      </w:r>
      <w:proofErr w:type="spellEnd"/>
      <w:r>
        <w:t xml:space="preserve"> Individual - MEI: Certificado da Condição de </w:t>
      </w:r>
      <w:proofErr w:type="spellStart"/>
      <w:r>
        <w:t>Microempreendedor</w:t>
      </w:r>
      <w:proofErr w:type="spellEnd"/>
      <w:r>
        <w:t xml:space="preserve"> Individual - CCMEI, cuja aceitação ficará condicionada à verificação da autenticidade no sítio </w:t>
      </w:r>
      <w:hyperlink r:id="rId11" w:history="1">
        <w:r w:rsidRPr="003A5CFC">
          <w:rPr>
            <w:rStyle w:val="Hyperlink"/>
          </w:rPr>
          <w:t>https://www.gov.br/empresas-e-negocios/pt-br/empreendedor</w:t>
        </w:r>
      </w:hyperlink>
      <w:r>
        <w:t>;</w:t>
      </w:r>
    </w:p>
    <w:p w:rsidR="000108C0" w:rsidRDefault="000108C0" w:rsidP="00B611F0">
      <w:pPr>
        <w:pStyle w:val="normal0"/>
        <w:spacing w:after="120" w:line="276" w:lineRule="auto"/>
        <w:ind w:left="284" w:right="283"/>
        <w:jc w:val="both"/>
      </w:pPr>
      <w:r>
        <w:t xml:space="preserve">c)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0108C0" w:rsidRDefault="000108C0" w:rsidP="00B611F0">
      <w:pPr>
        <w:pStyle w:val="normal0"/>
        <w:spacing w:after="120" w:line="276" w:lineRule="auto"/>
        <w:ind w:left="284" w:right="283"/>
        <w:jc w:val="both"/>
      </w:pPr>
      <w:r>
        <w:t xml:space="preserve">d) Sociedade simples: inscrição do ato constitutivo no Registro Civil de Pessoas Jurídicas do local de sua sede, acompanhada de documento comprobatório de seus administradores; </w:t>
      </w:r>
    </w:p>
    <w:p w:rsidR="000108C0" w:rsidRDefault="000108C0" w:rsidP="00B611F0">
      <w:pPr>
        <w:pStyle w:val="normal0"/>
        <w:spacing w:after="120" w:line="276" w:lineRule="auto"/>
        <w:ind w:left="284" w:right="283"/>
        <w:jc w:val="both"/>
      </w:pPr>
      <w:r>
        <w:t xml:space="preserve">e) </w:t>
      </w:r>
      <w:proofErr w:type="gramStart"/>
      <w:r>
        <w:t>Filial, sucursal</w:t>
      </w:r>
      <w:proofErr w:type="gramEnd"/>
      <w:r>
        <w:t xml:space="preserve">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0108C0" w:rsidRPr="004D1824" w:rsidRDefault="000108C0" w:rsidP="00B611F0">
      <w:pPr>
        <w:pStyle w:val="normal0"/>
        <w:spacing w:after="120" w:line="276" w:lineRule="auto"/>
        <w:ind w:left="284" w:right="283"/>
        <w:jc w:val="both"/>
      </w:pPr>
      <w:r w:rsidRPr="00DA6BCA">
        <w:t>Os documentos apresentados deverão estar acompanhados de todas as alterações ou da consolidação respectiva.</w:t>
      </w:r>
    </w:p>
    <w:p w:rsidR="00ED7DAF" w:rsidRPr="004D1824" w:rsidRDefault="00666889" w:rsidP="004D1824">
      <w:pPr>
        <w:pStyle w:val="normal0"/>
        <w:spacing w:after="120" w:line="276" w:lineRule="auto"/>
        <w:jc w:val="both"/>
      </w:pPr>
      <w:r w:rsidRPr="004D1824">
        <w:rPr>
          <w:b/>
        </w:rPr>
        <w:t>5.2. HABILITAÇÃO FISCAL, SOCIAL E TRABALHISTA</w:t>
      </w:r>
      <w:bookmarkStart w:id="0" w:name="gjdgxs" w:colFirst="0" w:colLast="0"/>
      <w:bookmarkEnd w:id="0"/>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t>a)</w:t>
      </w:r>
      <w:r w:rsidRPr="004D1824">
        <w:rPr>
          <w:color w:val="000000"/>
        </w:rPr>
        <w:t xml:space="preserve"> </w:t>
      </w:r>
      <w:bookmarkStart w:id="1" w:name="30j0zll" w:colFirst="0" w:colLast="0"/>
      <w:bookmarkEnd w:id="1"/>
      <w:r w:rsidR="004D1824" w:rsidRPr="004D1824">
        <w:t>prova de inscrição no Cadastro Nacional de Pessoa Jurídica (CNPJ/MF);</w:t>
      </w:r>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t>b)</w:t>
      </w:r>
      <w:r w:rsidRPr="004D1824">
        <w:rPr>
          <w:color w:val="000000"/>
        </w:rPr>
        <w:t xml:space="preserve"> comprovante de inscrição no cadastro de contribuintes estadual e/ou municipal, se houver, relativo ao domicílio ou sede do licitante, pertinente ao seu ramo de atividade e compatível com o objeto contratual;</w:t>
      </w:r>
      <w:bookmarkStart w:id="2" w:name="1fob9te" w:colFirst="0" w:colLast="0"/>
      <w:bookmarkEnd w:id="2"/>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lastRenderedPageBreak/>
        <w:t>c)</w:t>
      </w:r>
      <w:r w:rsidRPr="004D1824">
        <w:rPr>
          <w:color w:val="000000"/>
        </w:rPr>
        <w:t xml:space="preserve"> prova de regularidade perante a Fazenda federal, estadual e/ou municipal do domicílio ou sede do licitante, ou outra equivalente, na forma da lei;</w:t>
      </w:r>
      <w:bookmarkStart w:id="3" w:name="3znysh7" w:colFirst="0" w:colLast="0"/>
      <w:bookmarkEnd w:id="3"/>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t>d)</w:t>
      </w:r>
      <w:r w:rsidRPr="004D1824">
        <w:rPr>
          <w:color w:val="000000"/>
        </w:rPr>
        <w:t xml:space="preserve"> prova de regularidade relativa à Seguridade Social e ao FGTS, que demonstre cumprimento dos encargos sociais instituídos por lei;</w:t>
      </w:r>
      <w:bookmarkStart w:id="4" w:name="2et92p0" w:colFirst="0" w:colLast="0"/>
      <w:bookmarkEnd w:id="4"/>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t>e)</w:t>
      </w:r>
      <w:r w:rsidRPr="004D1824">
        <w:rPr>
          <w:color w:val="000000"/>
        </w:rPr>
        <w:t xml:space="preserve"> prova de regularidade perante a Justiça do Trabalho;</w:t>
      </w:r>
      <w:bookmarkStart w:id="5" w:name="tyjcwt" w:colFirst="0" w:colLast="0"/>
      <w:bookmarkEnd w:id="5"/>
    </w:p>
    <w:p w:rsidR="00ED7DAF" w:rsidRPr="004D1824" w:rsidRDefault="00666889" w:rsidP="00B611F0">
      <w:pPr>
        <w:pStyle w:val="normal0"/>
        <w:pBdr>
          <w:top w:val="nil"/>
          <w:left w:val="nil"/>
          <w:bottom w:val="nil"/>
          <w:right w:val="nil"/>
          <w:between w:val="nil"/>
        </w:pBdr>
        <w:spacing w:after="120" w:line="276" w:lineRule="auto"/>
        <w:ind w:left="284" w:right="283"/>
        <w:jc w:val="both"/>
        <w:rPr>
          <w:color w:val="000000"/>
        </w:rPr>
      </w:pPr>
      <w:r w:rsidRPr="004D1824">
        <w:rPr>
          <w:b/>
          <w:color w:val="000000"/>
        </w:rPr>
        <w:t>f)</w:t>
      </w:r>
      <w:r w:rsidRPr="004D1824">
        <w:rPr>
          <w:color w:val="000000"/>
        </w:rPr>
        <w:t xml:space="preserve"> declaração de cumprimento do disposto no</w:t>
      </w:r>
      <w:r w:rsidR="004D1824">
        <w:rPr>
          <w:color w:val="000000"/>
        </w:rPr>
        <w:t xml:space="preserve"> </w:t>
      </w:r>
      <w:hyperlink r:id="rId12" w:anchor="art7xxxiii">
        <w:r w:rsidRPr="004D1824">
          <w:rPr>
            <w:color w:val="000000"/>
          </w:rPr>
          <w:t>inciso XXXIII do art. 7º da Constituição Federal</w:t>
        </w:r>
      </w:hyperlink>
      <w:r w:rsidR="00144D4F" w:rsidRPr="004D1824">
        <w:t xml:space="preserve">, </w:t>
      </w:r>
      <w:r w:rsidRPr="004D1824">
        <w:rPr>
          <w:color w:val="000000"/>
        </w:rPr>
        <w:t>conforme o modelo do Decreto Federal n° 4.358/2002.</w:t>
      </w:r>
      <w:bookmarkStart w:id="6" w:name="3dy6vkm" w:colFirst="0" w:colLast="0"/>
      <w:bookmarkEnd w:id="6"/>
    </w:p>
    <w:p w:rsidR="00ED7DAF" w:rsidRPr="004D1824" w:rsidRDefault="00666889" w:rsidP="004D1824">
      <w:pPr>
        <w:pStyle w:val="normal0"/>
        <w:pBdr>
          <w:top w:val="nil"/>
          <w:left w:val="nil"/>
          <w:bottom w:val="nil"/>
          <w:right w:val="nil"/>
          <w:between w:val="nil"/>
        </w:pBdr>
        <w:spacing w:after="120" w:line="276" w:lineRule="auto"/>
        <w:jc w:val="both"/>
        <w:rPr>
          <w:color w:val="000000"/>
        </w:rPr>
      </w:pPr>
      <w:bookmarkStart w:id="7" w:name="_1t3h5sf" w:colFirst="0" w:colLast="0"/>
      <w:bookmarkEnd w:id="7"/>
      <w:r w:rsidRPr="004D1824">
        <w:rPr>
          <w:b/>
          <w:color w:val="000000"/>
        </w:rPr>
        <w:t>5.3. HABILITAÇÃO ECONÔMICO-FINANCEIRA:</w:t>
      </w:r>
    </w:p>
    <w:p w:rsidR="00ED7DAF" w:rsidRPr="004D1824" w:rsidRDefault="00666889" w:rsidP="00E20864">
      <w:pPr>
        <w:pStyle w:val="normal0"/>
        <w:spacing w:after="120" w:line="276" w:lineRule="auto"/>
        <w:ind w:left="284" w:right="284"/>
        <w:jc w:val="both"/>
      </w:pPr>
      <w:r w:rsidRPr="004D1824">
        <w:rPr>
          <w:b/>
        </w:rPr>
        <w:t>a)</w:t>
      </w:r>
      <w:r w:rsidRPr="004D1824">
        <w:t xml:space="preserve"> </w:t>
      </w:r>
      <w:r w:rsidRPr="004D1824">
        <w:rPr>
          <w:color w:val="000000"/>
        </w:rPr>
        <w:t xml:space="preserve">balanço patrimonial, demonstração de resultado de exercício e demais demonstrações contábeis dos </w:t>
      </w:r>
      <w:proofErr w:type="gramStart"/>
      <w:r w:rsidRPr="004D1824">
        <w:rPr>
          <w:color w:val="000000"/>
        </w:rPr>
        <w:t>2</w:t>
      </w:r>
      <w:proofErr w:type="gramEnd"/>
      <w:r w:rsidRPr="004D1824">
        <w:rPr>
          <w:color w:val="000000"/>
        </w:rPr>
        <w:t xml:space="preserve"> (dois) últimos exercícios sociais;</w:t>
      </w:r>
      <w:r w:rsidRPr="004D1824">
        <w:t xml:space="preserve"> </w:t>
      </w:r>
    </w:p>
    <w:p w:rsidR="00ED7DAF" w:rsidRPr="004D1824" w:rsidRDefault="00666889" w:rsidP="00E20864">
      <w:pPr>
        <w:pStyle w:val="normal0"/>
        <w:spacing w:after="120" w:line="276" w:lineRule="auto"/>
        <w:ind w:left="284" w:right="284"/>
        <w:jc w:val="both"/>
      </w:pPr>
      <w:r w:rsidRPr="004D1824">
        <w:rPr>
          <w:b/>
        </w:rPr>
        <w:t>b)</w:t>
      </w:r>
      <w:r w:rsidRPr="004D1824">
        <w:t xml:space="preserve"> certidão negativa de falência expedida pelo distribuidor da sede da pessoa jurídica, em prazo não </w:t>
      </w:r>
      <w:r w:rsidRPr="00742F66">
        <w:t xml:space="preserve">superior a </w:t>
      </w:r>
      <w:r w:rsidR="00144D4F" w:rsidRPr="00742F66">
        <w:t xml:space="preserve">30 </w:t>
      </w:r>
      <w:r w:rsidRPr="00742F66">
        <w:t>(</w:t>
      </w:r>
      <w:r w:rsidR="00144D4F" w:rsidRPr="00742F66">
        <w:t>trinta</w:t>
      </w:r>
      <w:r w:rsidRPr="00742F66">
        <w:t>) dias da</w:t>
      </w:r>
      <w:r w:rsidRPr="004D1824">
        <w:t xml:space="preserve"> data designada para a apresentação do documento;</w:t>
      </w:r>
    </w:p>
    <w:p w:rsidR="00ED7DAF" w:rsidRPr="004D1824" w:rsidRDefault="00666889" w:rsidP="00E20864">
      <w:pPr>
        <w:pStyle w:val="normal0"/>
        <w:spacing w:after="120" w:line="276" w:lineRule="auto"/>
        <w:ind w:left="284" w:right="284"/>
        <w:jc w:val="both"/>
      </w:pPr>
      <w:r w:rsidRPr="004D1824">
        <w:rPr>
          <w:b/>
        </w:rPr>
        <w:t>c)</w:t>
      </w:r>
      <w:r w:rsidRPr="004D1824">
        <w:t xml:space="preserve"> para comprovação da boa situação financeira da empresa, serão apurados índices mínimos aceitáveis, pela</w:t>
      </w:r>
      <w:r w:rsidR="00595769" w:rsidRPr="004D1824">
        <w:t xml:space="preserve"> aplicação da</w:t>
      </w:r>
      <w:r w:rsidR="003168B7" w:rsidRPr="004D1824">
        <w:t>s</w:t>
      </w:r>
      <w:r w:rsidR="00595769" w:rsidRPr="004D1824">
        <w:t xml:space="preserve"> seguinte</w:t>
      </w:r>
      <w:r w:rsidR="003168B7" w:rsidRPr="004D1824">
        <w:t>s</w:t>
      </w:r>
      <w:r w:rsidR="00595769" w:rsidRPr="004D1824">
        <w:t xml:space="preserve"> formula</w:t>
      </w:r>
      <w:r w:rsidR="003168B7" w:rsidRPr="004D1824">
        <w:t>s</w:t>
      </w:r>
      <w:r w:rsidR="00595769" w:rsidRPr="004D1824">
        <w:t>:</w:t>
      </w:r>
    </w:p>
    <w:p w:rsidR="00595769" w:rsidRPr="00355ECE" w:rsidRDefault="00595769" w:rsidP="003168B7">
      <w:pPr>
        <w:pStyle w:val="normal0"/>
        <w:widowControl w:val="0"/>
        <w:ind w:left="567" w:right="566"/>
        <w:jc w:val="both"/>
      </w:pPr>
    </w:p>
    <w:p w:rsidR="00ED7DAF" w:rsidRPr="00355ECE" w:rsidRDefault="00666889" w:rsidP="003168B7">
      <w:pPr>
        <w:pStyle w:val="normal0"/>
        <w:ind w:left="567" w:right="566"/>
        <w:jc w:val="both"/>
      </w:pPr>
      <w:r w:rsidRPr="00355ECE">
        <w:rPr>
          <w:i/>
        </w:rPr>
        <w:t xml:space="preserve">                                            </w:t>
      </w:r>
      <w:r w:rsidR="00595769" w:rsidRPr="00355ECE">
        <w:rPr>
          <w:i/>
        </w:rPr>
        <w:t xml:space="preserve">   </w:t>
      </w:r>
      <w:r w:rsidR="00C24743" w:rsidRPr="00355ECE">
        <w:rPr>
          <w:i/>
        </w:rPr>
        <w:t xml:space="preserve"> </w:t>
      </w:r>
      <w:r w:rsidRPr="00355ECE">
        <w:rPr>
          <w:i/>
        </w:rPr>
        <w:t>AC</w:t>
      </w:r>
    </w:p>
    <w:p w:rsidR="00ED7DAF" w:rsidRPr="00355ECE" w:rsidRDefault="00666889" w:rsidP="003168B7">
      <w:pPr>
        <w:pStyle w:val="normal0"/>
        <w:ind w:left="567" w:right="566"/>
        <w:jc w:val="both"/>
      </w:pPr>
      <w:r w:rsidRPr="00355ECE">
        <w:rPr>
          <w:i/>
        </w:rPr>
        <w:t xml:space="preserve">LIQUIDEZ CORRENTE: </w:t>
      </w:r>
      <w:r w:rsidR="00595769" w:rsidRPr="00355ECE">
        <w:rPr>
          <w:i/>
        </w:rPr>
        <w:t xml:space="preserve">      --------</w:t>
      </w:r>
      <w:proofErr w:type="gramStart"/>
      <w:r w:rsidR="00595769" w:rsidRPr="00355ECE">
        <w:rPr>
          <w:i/>
        </w:rPr>
        <w:t xml:space="preserve">  </w:t>
      </w:r>
      <w:proofErr w:type="gramEnd"/>
      <w:r w:rsidRPr="00355ECE">
        <w:rPr>
          <w:i/>
        </w:rPr>
        <w:t xml:space="preserve">= </w:t>
      </w:r>
      <w:r w:rsidR="00595769" w:rsidRPr="00355ECE">
        <w:rPr>
          <w:i/>
        </w:rPr>
        <w:t xml:space="preserve"> </w:t>
      </w:r>
      <w:r w:rsidRPr="00355ECE">
        <w:rPr>
          <w:i/>
        </w:rPr>
        <w:t xml:space="preserve">índice mínimo: </w:t>
      </w:r>
      <w:r w:rsidRPr="00355ECE">
        <w:t>(</w:t>
      </w:r>
      <w:r w:rsidR="00C277DF" w:rsidRPr="00355ECE">
        <w:t>1</w:t>
      </w:r>
      <w:r w:rsidRPr="00355ECE">
        <w:t>)</w:t>
      </w:r>
    </w:p>
    <w:p w:rsidR="00ED7DAF" w:rsidRPr="00355ECE" w:rsidRDefault="00666889" w:rsidP="003168B7">
      <w:pPr>
        <w:pStyle w:val="normal0"/>
        <w:ind w:left="567" w:right="566"/>
        <w:jc w:val="both"/>
      </w:pPr>
      <w:r w:rsidRPr="00355ECE">
        <w:rPr>
          <w:i/>
        </w:rPr>
        <w:t xml:space="preserve">                                           </w:t>
      </w:r>
      <w:r w:rsidR="00595769" w:rsidRPr="00355ECE">
        <w:rPr>
          <w:i/>
        </w:rPr>
        <w:t xml:space="preserve">   </w:t>
      </w:r>
      <w:r w:rsidRPr="00355ECE">
        <w:rPr>
          <w:i/>
        </w:rPr>
        <w:t xml:space="preserve"> </w:t>
      </w:r>
      <w:r w:rsidR="00C24743" w:rsidRPr="00355ECE">
        <w:rPr>
          <w:i/>
        </w:rPr>
        <w:t xml:space="preserve"> </w:t>
      </w:r>
      <w:r w:rsidRPr="00355ECE">
        <w:rPr>
          <w:i/>
        </w:rPr>
        <w:t>PC</w:t>
      </w:r>
    </w:p>
    <w:p w:rsidR="00ED7DAF" w:rsidRPr="00355ECE" w:rsidRDefault="00ED7DAF" w:rsidP="003168B7">
      <w:pPr>
        <w:pStyle w:val="normal0"/>
        <w:ind w:left="567" w:right="566"/>
        <w:jc w:val="both"/>
      </w:pPr>
    </w:p>
    <w:p w:rsidR="00ED7DAF" w:rsidRPr="00355ECE" w:rsidRDefault="00666889" w:rsidP="003168B7">
      <w:pPr>
        <w:pStyle w:val="normal0"/>
        <w:ind w:left="567" w:right="566"/>
        <w:jc w:val="both"/>
      </w:pPr>
      <w:r w:rsidRPr="00355ECE">
        <w:t xml:space="preserve">                                  </w:t>
      </w:r>
      <w:r w:rsidR="00595769" w:rsidRPr="00355ECE">
        <w:t xml:space="preserve">   </w:t>
      </w:r>
      <w:r w:rsidR="00C24743" w:rsidRPr="00355ECE">
        <w:t xml:space="preserve"> </w:t>
      </w:r>
      <w:r w:rsidR="00595769" w:rsidRPr="00355ECE">
        <w:t xml:space="preserve"> </w:t>
      </w:r>
      <w:r w:rsidRPr="00355ECE">
        <w:t>AC + ARLP</w:t>
      </w:r>
    </w:p>
    <w:p w:rsidR="00ED7DAF" w:rsidRPr="00355ECE" w:rsidRDefault="00666889" w:rsidP="003168B7">
      <w:pPr>
        <w:pStyle w:val="normal0"/>
        <w:ind w:left="567" w:right="566"/>
        <w:jc w:val="both"/>
      </w:pPr>
      <w:r w:rsidRPr="00355ECE">
        <w:rPr>
          <w:i/>
        </w:rPr>
        <w:t>LIQUIDEZ GERAL:</w:t>
      </w:r>
      <w:r w:rsidR="00595769" w:rsidRPr="00355ECE">
        <w:rPr>
          <w:i/>
        </w:rPr>
        <w:t xml:space="preserve">      -------------------</w:t>
      </w:r>
      <w:proofErr w:type="gramStart"/>
      <w:r w:rsidR="00595769" w:rsidRPr="00355ECE">
        <w:rPr>
          <w:i/>
        </w:rPr>
        <w:t xml:space="preserve"> </w:t>
      </w:r>
      <w:r w:rsidRPr="00355ECE">
        <w:rPr>
          <w:i/>
        </w:rPr>
        <w:t xml:space="preserve"> </w:t>
      </w:r>
      <w:proofErr w:type="gramEnd"/>
      <w:r w:rsidRPr="00355ECE">
        <w:rPr>
          <w:i/>
        </w:rPr>
        <w:t xml:space="preserve">= </w:t>
      </w:r>
      <w:r w:rsidR="00595769" w:rsidRPr="00355ECE">
        <w:rPr>
          <w:i/>
        </w:rPr>
        <w:t xml:space="preserve"> </w:t>
      </w:r>
      <w:r w:rsidRPr="00355ECE">
        <w:rPr>
          <w:i/>
        </w:rPr>
        <w:t xml:space="preserve">índice mínimo: </w:t>
      </w:r>
      <w:r w:rsidR="00C277DF" w:rsidRPr="00355ECE">
        <w:t>(1</w:t>
      </w:r>
      <w:r w:rsidRPr="00355ECE">
        <w:t>)</w:t>
      </w:r>
    </w:p>
    <w:p w:rsidR="00ED7DAF" w:rsidRPr="00355ECE" w:rsidRDefault="00666889" w:rsidP="003168B7">
      <w:pPr>
        <w:pStyle w:val="normal0"/>
        <w:ind w:left="567" w:right="566"/>
        <w:jc w:val="both"/>
        <w:rPr>
          <w:i/>
        </w:rPr>
      </w:pPr>
      <w:r w:rsidRPr="00355ECE">
        <w:rPr>
          <w:i/>
        </w:rPr>
        <w:t xml:space="preserve">                                 </w:t>
      </w:r>
      <w:r w:rsidR="00595769" w:rsidRPr="00355ECE">
        <w:rPr>
          <w:i/>
        </w:rPr>
        <w:t xml:space="preserve">     </w:t>
      </w:r>
      <w:r w:rsidR="00C24743" w:rsidRPr="00355ECE">
        <w:rPr>
          <w:i/>
        </w:rPr>
        <w:t xml:space="preserve"> </w:t>
      </w:r>
      <w:r w:rsidRPr="00355ECE">
        <w:rPr>
          <w:i/>
        </w:rPr>
        <w:t>PC + PELP</w:t>
      </w:r>
    </w:p>
    <w:p w:rsidR="00ED7DAF" w:rsidRPr="00355ECE" w:rsidRDefault="00ED7DAF" w:rsidP="003168B7">
      <w:pPr>
        <w:pStyle w:val="normal0"/>
        <w:ind w:left="567" w:right="566"/>
        <w:jc w:val="both"/>
      </w:pPr>
    </w:p>
    <w:p w:rsidR="00ED7DAF" w:rsidRPr="00DA673B" w:rsidRDefault="00666889" w:rsidP="003168B7">
      <w:pPr>
        <w:pStyle w:val="normal0"/>
        <w:ind w:left="567" w:right="566"/>
        <w:jc w:val="both"/>
      </w:pPr>
      <w:r w:rsidRPr="00DA673B">
        <w:rPr>
          <w:i/>
        </w:rPr>
        <w:t xml:space="preserve">                                                      </w:t>
      </w:r>
      <w:r w:rsidR="00595769" w:rsidRPr="00DA673B">
        <w:rPr>
          <w:i/>
        </w:rPr>
        <w:t xml:space="preserve"> </w:t>
      </w:r>
      <w:r w:rsidR="00C24743" w:rsidRPr="00DA673B">
        <w:rPr>
          <w:i/>
        </w:rPr>
        <w:t xml:space="preserve"> </w:t>
      </w:r>
      <w:r w:rsidRPr="00DA673B">
        <w:rPr>
          <w:i/>
        </w:rPr>
        <w:t>PC + PELP</w:t>
      </w:r>
    </w:p>
    <w:p w:rsidR="00ED7DAF" w:rsidRPr="00DA673B" w:rsidRDefault="00666889" w:rsidP="003168B7">
      <w:pPr>
        <w:pStyle w:val="normal0"/>
        <w:widowControl w:val="0"/>
        <w:ind w:left="567" w:right="566"/>
        <w:jc w:val="both"/>
      </w:pPr>
      <w:r w:rsidRPr="00DA673B">
        <w:rPr>
          <w:i/>
        </w:rPr>
        <w:t xml:space="preserve">GRAU DE ENDIVIDAMENTO:  </w:t>
      </w:r>
      <w:r w:rsidR="00595769" w:rsidRPr="00DA673B">
        <w:rPr>
          <w:i/>
        </w:rPr>
        <w:t xml:space="preserve">    -------------------</w:t>
      </w:r>
      <w:proofErr w:type="gramStart"/>
      <w:r w:rsidR="00595769" w:rsidRPr="00DA673B">
        <w:rPr>
          <w:i/>
        </w:rPr>
        <w:t xml:space="preserve"> </w:t>
      </w:r>
      <w:r w:rsidRPr="00DA673B">
        <w:rPr>
          <w:i/>
        </w:rPr>
        <w:t xml:space="preserve"> </w:t>
      </w:r>
      <w:proofErr w:type="gramEnd"/>
      <w:r w:rsidRPr="00DA673B">
        <w:rPr>
          <w:i/>
        </w:rPr>
        <w:t xml:space="preserve">= </w:t>
      </w:r>
      <w:r w:rsidR="00595769" w:rsidRPr="00DA673B">
        <w:rPr>
          <w:i/>
        </w:rPr>
        <w:t xml:space="preserve"> </w:t>
      </w:r>
      <w:r w:rsidRPr="00DA673B">
        <w:rPr>
          <w:i/>
        </w:rPr>
        <w:t xml:space="preserve">índice máximo: </w:t>
      </w:r>
      <w:r w:rsidR="00C277DF" w:rsidRPr="00DA673B">
        <w:t>(1</w:t>
      </w:r>
      <w:r w:rsidRPr="00DA673B">
        <w:t>)</w:t>
      </w:r>
    </w:p>
    <w:p w:rsidR="00ED7DAF" w:rsidRPr="00DA673B" w:rsidRDefault="00666889" w:rsidP="003168B7">
      <w:pPr>
        <w:pStyle w:val="normal0"/>
        <w:widowControl w:val="0"/>
        <w:pBdr>
          <w:top w:val="nil"/>
          <w:left w:val="nil"/>
          <w:bottom w:val="nil"/>
          <w:right w:val="nil"/>
          <w:between w:val="nil"/>
        </w:pBdr>
        <w:ind w:left="567" w:right="566"/>
        <w:jc w:val="both"/>
      </w:pPr>
      <w:r w:rsidRPr="00DA673B">
        <w:t xml:space="preserve">                                              </w:t>
      </w:r>
      <w:r w:rsidR="00C24743" w:rsidRPr="00DA673B">
        <w:t xml:space="preserve">           </w:t>
      </w:r>
      <w:r w:rsidR="00595769" w:rsidRPr="00DA673B">
        <w:t xml:space="preserve">    </w:t>
      </w:r>
      <w:r w:rsidR="00C24743" w:rsidRPr="00DA673B">
        <w:t xml:space="preserve">  </w:t>
      </w:r>
      <w:r w:rsidRPr="00DA673B">
        <w:t>AT</w:t>
      </w:r>
    </w:p>
    <w:p w:rsidR="00ED7DAF" w:rsidRPr="00C63A36" w:rsidRDefault="00ED7DAF" w:rsidP="004D1824">
      <w:pPr>
        <w:pStyle w:val="normal0"/>
        <w:widowControl w:val="0"/>
        <w:spacing w:after="120" w:line="276" w:lineRule="auto"/>
        <w:jc w:val="both"/>
        <w:rPr>
          <w:sz w:val="24"/>
          <w:szCs w:val="24"/>
        </w:rPr>
      </w:pPr>
    </w:p>
    <w:p w:rsidR="00ED7DAF" w:rsidRPr="00A40AC9" w:rsidRDefault="00666889" w:rsidP="004D1824">
      <w:pPr>
        <w:pStyle w:val="normal0"/>
        <w:spacing w:after="120" w:line="276" w:lineRule="auto"/>
        <w:jc w:val="both"/>
      </w:pPr>
      <w:r w:rsidRPr="00A40AC9">
        <w:t>Onde</w:t>
      </w:r>
      <w:r w:rsidRPr="00A40AC9">
        <w:rPr>
          <w:i/>
        </w:rPr>
        <w:t xml:space="preserve">: AC = Ativo Circulante; AD = Ativo Disponível; ARLP = Ativo Realizável </w:t>
      </w:r>
      <w:proofErr w:type="gramStart"/>
      <w:r w:rsidRPr="00A40AC9">
        <w:rPr>
          <w:i/>
        </w:rPr>
        <w:t>a Longo Prazo</w:t>
      </w:r>
      <w:proofErr w:type="gramEnd"/>
      <w:r w:rsidRPr="00A40AC9">
        <w:rPr>
          <w:i/>
        </w:rPr>
        <w:t>; AP = Ativo Permanente; AT = Ativo Total; PC = Passivo Circulante; PELP = Passivo Exigível a Longo Prazo; PL = Patrimônio Líquido.</w:t>
      </w:r>
    </w:p>
    <w:p w:rsidR="00ED7DAF" w:rsidRPr="00A40AC9" w:rsidRDefault="00ED7DAF" w:rsidP="004D1824">
      <w:pPr>
        <w:pStyle w:val="normal0"/>
        <w:spacing w:after="120" w:line="276" w:lineRule="auto"/>
        <w:jc w:val="both"/>
      </w:pPr>
    </w:p>
    <w:p w:rsidR="00ED7DAF" w:rsidRPr="00A40AC9" w:rsidRDefault="00666889" w:rsidP="004D1824">
      <w:pPr>
        <w:pStyle w:val="normal0"/>
        <w:widowControl w:val="0"/>
        <w:spacing w:after="120" w:line="276" w:lineRule="auto"/>
        <w:jc w:val="both"/>
      </w:pPr>
      <w:r w:rsidRPr="00A40AC9">
        <w:rPr>
          <w:b/>
        </w:rPr>
        <w:t>5.3.1.</w:t>
      </w:r>
      <w:r w:rsidRPr="00A40AC9">
        <w:t xml:space="preserve"> É</w:t>
      </w:r>
      <w:r w:rsidRPr="00A40AC9">
        <w:rPr>
          <w:b/>
        </w:rPr>
        <w:t xml:space="preserve"> </w:t>
      </w:r>
      <w:r w:rsidRPr="00A40AC9">
        <w:t>vedada a substituição do balanço por balancete ou balanço provisório.</w:t>
      </w:r>
    </w:p>
    <w:p w:rsidR="00ED7DAF" w:rsidRPr="00A40AC9" w:rsidRDefault="00666889" w:rsidP="004D1824">
      <w:pPr>
        <w:pStyle w:val="normal0"/>
        <w:widowControl w:val="0"/>
        <w:spacing w:after="120" w:line="276" w:lineRule="auto"/>
        <w:jc w:val="both"/>
      </w:pPr>
      <w:r w:rsidRPr="00A40AC9">
        <w:rPr>
          <w:b/>
        </w:rPr>
        <w:t>5.3.2.</w:t>
      </w:r>
      <w:r w:rsidRPr="00A40AC9">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5.3.3.</w:t>
      </w:r>
      <w:r w:rsidRPr="00A40AC9">
        <w:t xml:space="preserve"> As empresas criadas no exercício financeiro da licitação deverão atender a todas as exigências da habilitação e ficarão autorizadas a substituir os demonstrativos contábeis pelo balanço de abertura.</w:t>
      </w:r>
    </w:p>
    <w:p w:rsidR="00ED7DAF" w:rsidRPr="00A40AC9" w:rsidRDefault="00666889" w:rsidP="004D1824">
      <w:pPr>
        <w:pStyle w:val="normal0"/>
        <w:tabs>
          <w:tab w:val="left" w:pos="851"/>
        </w:tabs>
        <w:spacing w:after="120" w:line="276" w:lineRule="auto"/>
        <w:jc w:val="both"/>
      </w:pPr>
      <w:r w:rsidRPr="00A40AC9">
        <w:rPr>
          <w:b/>
        </w:rPr>
        <w:t>5.3.4.</w:t>
      </w:r>
      <w:r w:rsidRPr="00355ECE">
        <w:t xml:space="preserve"> </w:t>
      </w:r>
      <w:r w:rsidRPr="00A40AC9">
        <w:t>Para as empresas cadastradas no Município, a documentação poderá ser substituída pelo seu Certificado de Registro de Fornecedor, desde que seu objetivo social comporte o objeto licitado e o registro cadastral esteja no prazo de validade.</w:t>
      </w:r>
    </w:p>
    <w:p w:rsidR="00ED7DAF" w:rsidRPr="00A40AC9" w:rsidRDefault="00666889" w:rsidP="004D1824">
      <w:pPr>
        <w:pStyle w:val="normal0"/>
        <w:tabs>
          <w:tab w:val="left" w:pos="851"/>
        </w:tabs>
        <w:spacing w:after="120" w:line="276" w:lineRule="auto"/>
        <w:jc w:val="both"/>
      </w:pPr>
      <w:r w:rsidRPr="00A40AC9">
        <w:rPr>
          <w:b/>
        </w:rPr>
        <w:t>5.3.4.1.</w:t>
      </w:r>
      <w:r w:rsidRPr="00355ECE">
        <w:t xml:space="preserve"> </w:t>
      </w:r>
      <w:r w:rsidRPr="00A40AC9">
        <w:t xml:space="preserve">A substituição referida no item 5.3.4. </w:t>
      </w:r>
      <w:proofErr w:type="gramStart"/>
      <w:r w:rsidRPr="00A40AC9">
        <w:t>somente</w:t>
      </w:r>
      <w:proofErr w:type="gramEnd"/>
      <w:r w:rsidRPr="00A40AC9">
        <w:t xml:space="preserve"> terá eficácia em relação aos documentos que tenham sido efetivamente apresentados para o cadastro e desde que estejam atualizados na data da sessão, constante no preâmbulo.</w:t>
      </w:r>
    </w:p>
    <w:p w:rsidR="00ED7DAF" w:rsidRPr="00A40AC9" w:rsidRDefault="00666889" w:rsidP="004D1824">
      <w:pPr>
        <w:pStyle w:val="normal0"/>
        <w:tabs>
          <w:tab w:val="left" w:pos="993"/>
        </w:tabs>
        <w:spacing w:after="120" w:line="276" w:lineRule="auto"/>
        <w:jc w:val="both"/>
      </w:pPr>
      <w:r w:rsidRPr="00A40AC9">
        <w:rPr>
          <w:b/>
        </w:rPr>
        <w:lastRenderedPageBreak/>
        <w:t>5.3.5.</w:t>
      </w:r>
      <w:r w:rsidRPr="00A40AC9">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5.</w:t>
      </w:r>
      <w:r w:rsidR="00520B9C" w:rsidRPr="00A40AC9">
        <w:rPr>
          <w:b/>
          <w:color w:val="000000"/>
        </w:rPr>
        <w:t>3</w:t>
      </w:r>
      <w:r w:rsidRPr="00A40AC9">
        <w:rPr>
          <w:b/>
          <w:color w:val="000000"/>
        </w:rPr>
        <w:t>.</w:t>
      </w:r>
      <w:r w:rsidR="00520B9C" w:rsidRPr="00A40AC9">
        <w:rPr>
          <w:b/>
          <w:color w:val="000000"/>
        </w:rPr>
        <w:t>6</w:t>
      </w:r>
      <w:r w:rsidRPr="00A40AC9">
        <w:rPr>
          <w:b/>
          <w:color w:val="000000"/>
        </w:rPr>
        <w:t>.</w:t>
      </w:r>
      <w:r w:rsidRPr="00A40AC9">
        <w:rPr>
          <w:color w:val="000000"/>
        </w:rPr>
        <w:t xml:space="preserve"> Após a entrega dos documentos para habilitação, não será permitida a </w:t>
      </w:r>
      <w:bookmarkStart w:id="8" w:name="4d34og8" w:colFirst="0" w:colLast="0"/>
      <w:bookmarkEnd w:id="8"/>
      <w:r w:rsidRPr="00A40AC9">
        <w:rPr>
          <w:color w:val="000000"/>
        </w:rPr>
        <w:t>substituição ou a apresentação de novos documentos, sal</w:t>
      </w:r>
      <w:r w:rsidR="00E9050A">
        <w:rPr>
          <w:color w:val="000000"/>
        </w:rPr>
        <w:t>vo em sede de diligência, para:</w:t>
      </w:r>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complementação de informações acerca dos documentos já apresentados pelos licitantes e desde que necessária para apurar fatos existentes à época da abertura do certa</w:t>
      </w:r>
      <w:bookmarkStart w:id="9" w:name="2s8eyo1" w:colFirst="0" w:colLast="0"/>
      <w:bookmarkEnd w:id="9"/>
      <w:r w:rsidR="00E9050A">
        <w:rPr>
          <w:color w:val="000000"/>
        </w:rPr>
        <w:t>me;</w:t>
      </w:r>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atualização de documentos cuja validade tenha expirado após a data de recebimento das propostas.</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5.</w:t>
      </w:r>
      <w:r w:rsidR="00520B9C" w:rsidRPr="00A40AC9">
        <w:rPr>
          <w:b/>
          <w:color w:val="000000"/>
        </w:rPr>
        <w:t>3</w:t>
      </w:r>
      <w:r w:rsidRPr="00A40AC9">
        <w:rPr>
          <w:b/>
          <w:color w:val="000000"/>
        </w:rPr>
        <w:t>.</w:t>
      </w:r>
      <w:r w:rsidR="00520B9C" w:rsidRPr="00A40AC9">
        <w:rPr>
          <w:b/>
          <w:color w:val="000000"/>
        </w:rPr>
        <w:t>7</w:t>
      </w:r>
      <w:r w:rsidRPr="00A40AC9">
        <w:rPr>
          <w:b/>
          <w:color w:val="000000"/>
        </w:rPr>
        <w:t>.</w:t>
      </w:r>
      <w:r w:rsidRPr="00A40AC9">
        <w:rPr>
          <w:color w:val="000000"/>
        </w:rPr>
        <w:t xml:space="preserve"> Na análise dos documentos de habilitação, </w:t>
      </w:r>
      <w:r w:rsidR="008462EF" w:rsidRPr="00A40AC9">
        <w:rPr>
          <w:color w:val="000000"/>
        </w:rPr>
        <w:t>o agente de contratação</w:t>
      </w:r>
      <w:r w:rsidRPr="00A40AC9">
        <w:rPr>
          <w:color w:val="000000"/>
        </w:rPr>
        <w:t xml:space="preserve"> poderá sanar erros ou falhas que não alterem a substância dos documentos e sua validade jurídica, mediante despacho fundamentado registrado e acessível a todos, atribuindo-lhes eficácia para fins </w:t>
      </w:r>
      <w:r w:rsidR="00C24743" w:rsidRPr="00A40AC9">
        <w:rPr>
          <w:color w:val="000000"/>
        </w:rPr>
        <w:t>de habilitação e classificação.</w:t>
      </w:r>
    </w:p>
    <w:p w:rsidR="00ED7DAF" w:rsidRPr="00222C55"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5.</w:t>
      </w:r>
      <w:r w:rsidR="00520B9C" w:rsidRPr="00A40AC9">
        <w:rPr>
          <w:b/>
          <w:color w:val="000000"/>
        </w:rPr>
        <w:t>3</w:t>
      </w:r>
      <w:r w:rsidRPr="00A40AC9">
        <w:rPr>
          <w:b/>
          <w:color w:val="000000"/>
        </w:rPr>
        <w:t>.</w:t>
      </w:r>
      <w:r w:rsidR="00520B9C" w:rsidRPr="00A40AC9">
        <w:rPr>
          <w:b/>
          <w:color w:val="000000"/>
        </w:rPr>
        <w:t>8</w:t>
      </w:r>
      <w:r w:rsidRPr="00A40AC9">
        <w:rPr>
          <w:b/>
          <w:color w:val="000000"/>
        </w:rPr>
        <w:t>.</w:t>
      </w:r>
      <w:r w:rsidRPr="00A40AC9">
        <w:rPr>
          <w:color w:val="000000"/>
        </w:rPr>
        <w:t xml:space="preserve"> A habilitação poderá ser realizada por processo eletrônico de comunicação </w:t>
      </w:r>
      <w:r w:rsidR="008462EF" w:rsidRPr="00A40AC9">
        <w:rPr>
          <w:color w:val="000000"/>
        </w:rPr>
        <w:t>à</w:t>
      </w:r>
      <w:r w:rsidRPr="00A40AC9">
        <w:rPr>
          <w:color w:val="000000"/>
        </w:rPr>
        <w:t xml:space="preserve"> distância, nos </w:t>
      </w:r>
      <w:r w:rsidRPr="00222C55">
        <w:rPr>
          <w:color w:val="000000"/>
        </w:rPr>
        <w:t>termos dispostos em regulamento (necessário que o órgão público regulamente essa possibilidade).</w:t>
      </w:r>
    </w:p>
    <w:p w:rsidR="00520B9C" w:rsidRPr="00222C55" w:rsidRDefault="00520B9C" w:rsidP="00E27455">
      <w:pPr>
        <w:pStyle w:val="normal0"/>
        <w:pBdr>
          <w:top w:val="nil"/>
          <w:left w:val="nil"/>
          <w:bottom w:val="nil"/>
          <w:right w:val="nil"/>
          <w:between w:val="nil"/>
        </w:pBdr>
        <w:tabs>
          <w:tab w:val="left" w:pos="1215"/>
        </w:tabs>
        <w:spacing w:after="120" w:line="276" w:lineRule="auto"/>
        <w:jc w:val="both"/>
        <w:rPr>
          <w:b/>
          <w:color w:val="000000"/>
        </w:rPr>
      </w:pPr>
      <w:r w:rsidRPr="00222C55">
        <w:rPr>
          <w:b/>
          <w:color w:val="000000"/>
        </w:rPr>
        <w:t>5.4.</w:t>
      </w:r>
      <w:r w:rsidRPr="00222C55">
        <w:rPr>
          <w:color w:val="000000"/>
        </w:rPr>
        <w:t xml:space="preserve"> </w:t>
      </w:r>
      <w:r w:rsidRPr="00222C55">
        <w:rPr>
          <w:b/>
          <w:color w:val="000000"/>
        </w:rPr>
        <w:t>QUALIFICAÇÃO TÉCNICA</w:t>
      </w:r>
    </w:p>
    <w:p w:rsidR="008F2B5A" w:rsidRPr="00E27455" w:rsidRDefault="00E27455" w:rsidP="00E27455">
      <w:pPr>
        <w:autoSpaceDE w:val="0"/>
        <w:autoSpaceDN w:val="0"/>
        <w:spacing w:after="120" w:line="276" w:lineRule="auto"/>
        <w:ind w:right="-1"/>
        <w:jc w:val="both"/>
      </w:pPr>
      <w:r w:rsidRPr="00E27455">
        <w:rPr>
          <w:b/>
        </w:rPr>
        <w:t>5.4.1.</w:t>
      </w:r>
      <w:r>
        <w:t xml:space="preserve"> </w:t>
      </w:r>
      <w:r w:rsidR="008F2B5A" w:rsidRPr="00E27455">
        <w:t>Declaração de que o licitante tomou conhecimento de todas as informações e das condições locais para o cumprimento das obrigações objeto da licitação;</w:t>
      </w:r>
    </w:p>
    <w:p w:rsidR="008F2B5A" w:rsidRPr="00E27455" w:rsidRDefault="00E27455" w:rsidP="00E27455">
      <w:pPr>
        <w:autoSpaceDE w:val="0"/>
        <w:autoSpaceDN w:val="0"/>
        <w:spacing w:after="120" w:line="276" w:lineRule="auto"/>
        <w:ind w:right="-1"/>
        <w:jc w:val="both"/>
      </w:pPr>
      <w:r w:rsidRPr="00E27455">
        <w:rPr>
          <w:b/>
        </w:rPr>
        <w:t>5.4.2.</w:t>
      </w:r>
      <w:r>
        <w:t xml:space="preserve"> </w:t>
      </w:r>
      <w:r w:rsidR="008F2B5A" w:rsidRPr="00E27455">
        <w:t>Certidão atualizada de registro da empresa e do responsável técnico no Conselho Regional</w:t>
      </w:r>
      <w:r w:rsidR="008F2B5A" w:rsidRPr="00E27455">
        <w:rPr>
          <w:spacing w:val="40"/>
        </w:rPr>
        <w:t xml:space="preserve"> </w:t>
      </w:r>
      <w:r w:rsidR="008F2B5A" w:rsidRPr="00E27455">
        <w:t>de Engenharia e Arquitetura e Agronomia (CREA) ou no Conselho de Arquitetura e Urbanismo (CAU) da região onde a sede da licitante se localiza;</w:t>
      </w:r>
    </w:p>
    <w:p w:rsidR="008F2B5A" w:rsidRPr="00E27455" w:rsidRDefault="00E27455" w:rsidP="00E27455">
      <w:pPr>
        <w:autoSpaceDE w:val="0"/>
        <w:autoSpaceDN w:val="0"/>
        <w:spacing w:after="120" w:line="276" w:lineRule="auto"/>
        <w:ind w:right="-1"/>
        <w:jc w:val="both"/>
      </w:pPr>
      <w:r w:rsidRPr="00E27455">
        <w:rPr>
          <w:b/>
        </w:rPr>
        <w:t>5.4.3.</w:t>
      </w:r>
      <w:r>
        <w:t xml:space="preserve"> </w:t>
      </w:r>
      <w:r w:rsidR="008F2B5A" w:rsidRPr="00E27455">
        <w:t>Comprovação de aptidão por meio de no mínimo 01 (um) atestado de capacidade técnica fornecida</w:t>
      </w:r>
      <w:r w:rsidR="008F2B5A" w:rsidRPr="00E27455">
        <w:rPr>
          <w:spacing w:val="-1"/>
        </w:rPr>
        <w:t xml:space="preserve"> </w:t>
      </w:r>
      <w:r w:rsidR="008F2B5A" w:rsidRPr="00E27455">
        <w:t>por</w:t>
      </w:r>
      <w:r w:rsidR="008F2B5A" w:rsidRPr="00E27455">
        <w:rPr>
          <w:spacing w:val="-1"/>
        </w:rPr>
        <w:t xml:space="preserve"> </w:t>
      </w:r>
      <w:r w:rsidR="008F2B5A" w:rsidRPr="00E27455">
        <w:t>pessoa</w:t>
      </w:r>
      <w:r w:rsidR="008F2B5A" w:rsidRPr="00E27455">
        <w:rPr>
          <w:spacing w:val="-1"/>
        </w:rPr>
        <w:t xml:space="preserve"> </w:t>
      </w:r>
      <w:r w:rsidR="008F2B5A" w:rsidRPr="00E27455">
        <w:t>jurídica</w:t>
      </w:r>
      <w:r w:rsidR="008F2B5A" w:rsidRPr="00E27455">
        <w:rPr>
          <w:spacing w:val="-1"/>
        </w:rPr>
        <w:t xml:space="preserve"> </w:t>
      </w:r>
      <w:r w:rsidR="008F2B5A" w:rsidRPr="00E27455">
        <w:t>de</w:t>
      </w:r>
      <w:r w:rsidR="008F2B5A" w:rsidRPr="00E27455">
        <w:rPr>
          <w:spacing w:val="-1"/>
        </w:rPr>
        <w:t xml:space="preserve"> </w:t>
      </w:r>
      <w:r w:rsidR="008F2B5A" w:rsidRPr="00E27455">
        <w:t>direito</w:t>
      </w:r>
      <w:r w:rsidR="008F2B5A" w:rsidRPr="00E27455">
        <w:rPr>
          <w:spacing w:val="-1"/>
        </w:rPr>
        <w:t xml:space="preserve"> </w:t>
      </w:r>
      <w:r w:rsidR="008F2B5A" w:rsidRPr="00E27455">
        <w:t>público,</w:t>
      </w:r>
      <w:r w:rsidR="008F2B5A" w:rsidRPr="00E27455">
        <w:rPr>
          <w:spacing w:val="-1"/>
        </w:rPr>
        <w:t xml:space="preserve"> </w:t>
      </w:r>
      <w:r w:rsidR="008F2B5A" w:rsidRPr="00E27455">
        <w:t>comprovando</w:t>
      </w:r>
      <w:r w:rsidR="008F2B5A" w:rsidRPr="00E27455">
        <w:rPr>
          <w:spacing w:val="-1"/>
        </w:rPr>
        <w:t xml:space="preserve"> </w:t>
      </w:r>
      <w:r w:rsidR="008F2B5A" w:rsidRPr="00E27455">
        <w:t>que</w:t>
      </w:r>
      <w:r w:rsidR="008F2B5A" w:rsidRPr="00E27455">
        <w:rPr>
          <w:spacing w:val="-1"/>
        </w:rPr>
        <w:t xml:space="preserve"> </w:t>
      </w:r>
      <w:r w:rsidR="008F2B5A" w:rsidRPr="00E27455">
        <w:t>o(s)</w:t>
      </w:r>
      <w:r w:rsidR="008F2B5A" w:rsidRPr="00E27455">
        <w:rPr>
          <w:spacing w:val="-1"/>
        </w:rPr>
        <w:t xml:space="preserve"> </w:t>
      </w:r>
      <w:proofErr w:type="gramStart"/>
      <w:r w:rsidR="008F2B5A" w:rsidRPr="00E27455">
        <w:t>responsável(</w:t>
      </w:r>
      <w:proofErr w:type="gramEnd"/>
      <w:r w:rsidR="008F2B5A" w:rsidRPr="00E27455">
        <w:t>is)</w:t>
      </w:r>
      <w:r w:rsidR="008F2B5A" w:rsidRPr="00E27455">
        <w:rPr>
          <w:spacing w:val="-1"/>
        </w:rPr>
        <w:t xml:space="preserve"> </w:t>
      </w:r>
      <w:r w:rsidR="008F2B5A" w:rsidRPr="00E27455">
        <w:t>técnico(s)</w:t>
      </w:r>
      <w:r w:rsidR="008F2B5A" w:rsidRPr="00E27455">
        <w:rPr>
          <w:spacing w:val="-1"/>
        </w:rPr>
        <w:t xml:space="preserve"> </w:t>
      </w:r>
      <w:r w:rsidR="008F2B5A" w:rsidRPr="00E27455">
        <w:t>da empresa licitante tenha(m) executado com bom desempenho serviço pertinente e compatível em características com objeto da licitação. Os atestados deverão ser devidamente certificados pelo CREA ou CAU.</w:t>
      </w:r>
    </w:p>
    <w:p w:rsidR="008F2B5A" w:rsidRPr="00E27455" w:rsidRDefault="00E27455" w:rsidP="00E27455">
      <w:pPr>
        <w:autoSpaceDE w:val="0"/>
        <w:autoSpaceDN w:val="0"/>
        <w:spacing w:after="120" w:line="276" w:lineRule="auto"/>
        <w:ind w:right="-1"/>
        <w:jc w:val="both"/>
      </w:pPr>
      <w:r w:rsidRPr="00E27455">
        <w:rPr>
          <w:b/>
        </w:rPr>
        <w:t>5.4.4.</w:t>
      </w:r>
      <w:r>
        <w:t xml:space="preserve"> </w:t>
      </w:r>
      <w:r w:rsidR="008F2B5A" w:rsidRPr="00E27455">
        <w:t>A comprovação de vínculo do profissional será feita, em se tratando de sócios através do contrato social, em se tratando de funcionário através de cópia da CTPS ou ainda, por meio de contrato de prestação de serviços firmado entre a empresa licitante e o profissional, ou com uma declaração que fará a contratação do profissional com comprovação de aptidão</w:t>
      </w:r>
      <w:r>
        <w:t xml:space="preserve"> do item 5.4.3</w:t>
      </w:r>
      <w:r w:rsidR="008F2B5A" w:rsidRPr="00E27455">
        <w:t>.</w:t>
      </w:r>
    </w:p>
    <w:p w:rsidR="008F2B5A" w:rsidRPr="00E27455" w:rsidRDefault="00E27455" w:rsidP="00A327FF">
      <w:pPr>
        <w:autoSpaceDE w:val="0"/>
        <w:autoSpaceDN w:val="0"/>
        <w:spacing w:after="120" w:line="276" w:lineRule="auto"/>
        <w:ind w:right="-1"/>
        <w:jc w:val="both"/>
      </w:pPr>
      <w:r w:rsidRPr="00E27455">
        <w:rPr>
          <w:b/>
        </w:rPr>
        <w:t>5.4.5.</w:t>
      </w:r>
      <w:r>
        <w:t xml:space="preserve"> </w:t>
      </w:r>
      <w:r w:rsidR="008F2B5A" w:rsidRPr="00E27455">
        <w:t>Considera-se compatível o objeto cuja complexidade tecnológica e operacional equivalente ou superior seja similar ao objeto licitado e sua execução guarde proporcionalidade entre a área executada e o período utilizado para tanto.</w:t>
      </w:r>
    </w:p>
    <w:p w:rsidR="008F2B5A" w:rsidRPr="00E27455" w:rsidRDefault="00E27455" w:rsidP="00A327FF">
      <w:pPr>
        <w:autoSpaceDE w:val="0"/>
        <w:autoSpaceDN w:val="0"/>
        <w:spacing w:after="120" w:line="276" w:lineRule="auto"/>
        <w:ind w:right="-1"/>
        <w:jc w:val="both"/>
      </w:pPr>
      <w:r w:rsidRPr="00E27455">
        <w:rPr>
          <w:b/>
        </w:rPr>
        <w:t>5.4.6.</w:t>
      </w:r>
      <w:r>
        <w:t xml:space="preserve"> </w:t>
      </w:r>
      <w:r w:rsidR="008F2B5A" w:rsidRPr="00E27455">
        <w:t xml:space="preserve">Comprovação de Capacidade Técnica operacional mediante apresentação de um ou mais atestados de capacidade técnica, fornecido por pessoa jurídica de direito público ou privado devidamente identificada, em nome do licitante, relativo à execução de obra ou serviço de engenharia relacionada(s) com a área de estruturas metálicas, rede hidráulica e elétrica e construção civil de acordo com as especificações e quantidades mínimas, constantes abaixo, realizadas em uma ou mais obras correspondente a 50% (cinquenta por cento) do volume máximo a ser contratado. Será admitida, para fins de comprovação de quantitativo mínimo do serviço, quando for o caso, a apresentação de diferentes atestados de serviços executados de forma concomitante; </w:t>
      </w:r>
    </w:p>
    <w:p w:rsidR="008F2B5A" w:rsidRPr="008F2B5A" w:rsidRDefault="00E27455" w:rsidP="00A327FF">
      <w:pPr>
        <w:spacing w:after="120" w:line="276" w:lineRule="auto"/>
        <w:ind w:left="284" w:right="283"/>
        <w:jc w:val="both"/>
      </w:pPr>
      <w:r>
        <w:t xml:space="preserve">a) </w:t>
      </w:r>
      <w:r w:rsidR="008F2B5A" w:rsidRPr="008F2B5A">
        <w:t>Execução de passeios em concreto Polido;</w:t>
      </w:r>
    </w:p>
    <w:p w:rsidR="008F2B5A" w:rsidRPr="008F2B5A" w:rsidRDefault="00E27455" w:rsidP="00A327FF">
      <w:pPr>
        <w:spacing w:after="120" w:line="276" w:lineRule="auto"/>
        <w:ind w:left="284" w:right="283"/>
        <w:jc w:val="both"/>
      </w:pPr>
      <w:r>
        <w:t xml:space="preserve">b) </w:t>
      </w:r>
      <w:r w:rsidR="008F2B5A" w:rsidRPr="008F2B5A">
        <w:t>Colocação de equipamentos para playground;</w:t>
      </w:r>
    </w:p>
    <w:p w:rsidR="008F2B5A" w:rsidRPr="006A3F1B" w:rsidRDefault="00E27455" w:rsidP="00A327FF">
      <w:pPr>
        <w:spacing w:after="120" w:line="276" w:lineRule="auto"/>
        <w:ind w:left="284" w:right="283"/>
        <w:jc w:val="both"/>
      </w:pPr>
      <w:r w:rsidRPr="006A3F1B">
        <w:t xml:space="preserve">c) </w:t>
      </w:r>
      <w:r w:rsidR="008F2B5A" w:rsidRPr="006A3F1B">
        <w:t>Colocação de equipamentos para academia ao ar livre;</w:t>
      </w:r>
    </w:p>
    <w:p w:rsidR="008F2B5A" w:rsidRPr="006A3F1B" w:rsidRDefault="00E27455" w:rsidP="00A327FF">
      <w:pPr>
        <w:autoSpaceDE w:val="0"/>
        <w:autoSpaceDN w:val="0"/>
        <w:spacing w:after="120" w:line="276" w:lineRule="auto"/>
        <w:ind w:right="-1"/>
        <w:jc w:val="both"/>
      </w:pPr>
      <w:r w:rsidRPr="006A3F1B">
        <w:rPr>
          <w:b/>
        </w:rPr>
        <w:lastRenderedPageBreak/>
        <w:t>5.4.7.</w:t>
      </w:r>
      <w:r w:rsidRPr="006A3F1B">
        <w:t xml:space="preserve"> </w:t>
      </w:r>
      <w:r w:rsidR="008F2B5A" w:rsidRPr="006A3F1B">
        <w:t>A comprovação de execução de atividades e serviços deverá ser feita mediante a apresentação de Atestado Técnico acompanhado de Certidão de Acervo Técnico (CAT)</w:t>
      </w:r>
      <w:r w:rsidR="006A3F1B" w:rsidRPr="006A3F1B">
        <w:t xml:space="preserve"> do profissional técnico responsável</w:t>
      </w:r>
      <w:r w:rsidR="008F2B5A" w:rsidRPr="006A3F1B">
        <w:t>, tanto para o atestado como para eventuais complementos, expedida pela entidade profissional competente – Sistema CREA e/ou CAU/CONFEA;</w:t>
      </w:r>
    </w:p>
    <w:p w:rsidR="00E1555E" w:rsidRPr="002C0CDB" w:rsidRDefault="00A327FF" w:rsidP="00A327FF">
      <w:pPr>
        <w:pStyle w:val="normal0"/>
        <w:widowControl w:val="0"/>
        <w:pBdr>
          <w:top w:val="nil"/>
          <w:left w:val="nil"/>
          <w:bottom w:val="nil"/>
          <w:right w:val="nil"/>
          <w:between w:val="nil"/>
        </w:pBdr>
        <w:spacing w:after="120" w:line="276" w:lineRule="auto"/>
        <w:ind w:right="-1"/>
        <w:jc w:val="both"/>
        <w:rPr>
          <w:color w:val="FF0000"/>
        </w:rPr>
      </w:pPr>
      <w:r w:rsidRPr="00A327FF">
        <w:rPr>
          <w:b/>
        </w:rPr>
        <w:t>5.4.8.</w:t>
      </w:r>
      <w:r>
        <w:t xml:space="preserve"> </w:t>
      </w:r>
      <w:r w:rsidR="008F2B5A" w:rsidRPr="008F2B5A">
        <w:t>Deverá ser apresentada declaração formal emitida pela licitante de que os equipamentos necessários para execução dos serviços de que trata o objeto desta licitação estarão disponíveis e em perfeitas condições de uso quando da contratação</w:t>
      </w:r>
      <w:r>
        <w:t>.</w:t>
      </w:r>
    </w:p>
    <w:p w:rsidR="00E1555E" w:rsidRPr="002C0CDB" w:rsidRDefault="00E1555E" w:rsidP="00A327FF">
      <w:pPr>
        <w:pStyle w:val="normal0"/>
        <w:widowControl w:val="0"/>
        <w:pBdr>
          <w:top w:val="nil"/>
          <w:left w:val="nil"/>
          <w:bottom w:val="nil"/>
          <w:right w:val="nil"/>
          <w:between w:val="nil"/>
        </w:pBdr>
        <w:spacing w:after="120" w:line="276" w:lineRule="auto"/>
        <w:ind w:left="284" w:right="283"/>
        <w:jc w:val="both"/>
        <w:rPr>
          <w:b/>
          <w:color w:val="FF0000"/>
        </w:rPr>
      </w:pPr>
    </w:p>
    <w:p w:rsidR="00520B9C" w:rsidRPr="00397C9E" w:rsidRDefault="00520B9C" w:rsidP="00397C9E">
      <w:pPr>
        <w:pStyle w:val="normal0"/>
        <w:pBdr>
          <w:top w:val="nil"/>
          <w:left w:val="nil"/>
          <w:bottom w:val="nil"/>
          <w:right w:val="nil"/>
          <w:between w:val="nil"/>
        </w:pBdr>
        <w:tabs>
          <w:tab w:val="left" w:pos="1215"/>
        </w:tabs>
        <w:spacing w:after="120" w:line="276" w:lineRule="auto"/>
        <w:jc w:val="both"/>
        <w:rPr>
          <w:b/>
        </w:rPr>
      </w:pPr>
      <w:r w:rsidRPr="00397C9E">
        <w:rPr>
          <w:b/>
        </w:rPr>
        <w:t>5.5.</w:t>
      </w:r>
      <w:r w:rsidRPr="00397C9E">
        <w:t xml:space="preserve"> </w:t>
      </w:r>
      <w:r w:rsidRPr="00397C9E">
        <w:rPr>
          <w:b/>
        </w:rPr>
        <w:t>VISTORIA PARA A LICITAÇÃO:</w:t>
      </w:r>
    </w:p>
    <w:p w:rsidR="00397C9E" w:rsidRPr="00397C9E" w:rsidRDefault="00520B9C" w:rsidP="00397C9E">
      <w:pPr>
        <w:pStyle w:val="PargrafodaLista"/>
        <w:suppressAutoHyphens w:val="0"/>
        <w:autoSpaceDE w:val="0"/>
        <w:autoSpaceDN w:val="0"/>
        <w:spacing w:after="120" w:line="276" w:lineRule="auto"/>
        <w:ind w:left="0"/>
        <w:contextualSpacing w:val="0"/>
        <w:jc w:val="both"/>
        <w:rPr>
          <w:rFonts w:ascii="Arial" w:hAnsi="Arial" w:cs="Arial"/>
          <w:sz w:val="22"/>
          <w:szCs w:val="22"/>
        </w:rPr>
      </w:pPr>
      <w:r w:rsidRPr="00397C9E">
        <w:rPr>
          <w:rFonts w:ascii="Arial" w:hAnsi="Arial" w:cs="Arial"/>
          <w:b/>
          <w:sz w:val="22"/>
          <w:szCs w:val="22"/>
        </w:rPr>
        <w:t>5.5.1.</w:t>
      </w:r>
      <w:r w:rsidRPr="00397C9E">
        <w:rPr>
          <w:rFonts w:ascii="Arial" w:hAnsi="Arial" w:cs="Arial"/>
          <w:sz w:val="22"/>
          <w:szCs w:val="22"/>
        </w:rPr>
        <w:t xml:space="preserve"> </w:t>
      </w:r>
      <w:r w:rsidR="00397C9E" w:rsidRPr="00397C9E">
        <w:rPr>
          <w:rFonts w:ascii="Arial" w:hAnsi="Arial" w:cs="Arial"/>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00397C9E" w:rsidRPr="00397C9E">
        <w:rPr>
          <w:rFonts w:ascii="Arial" w:hAnsi="Arial" w:cs="Arial"/>
          <w:sz w:val="22"/>
          <w:szCs w:val="22"/>
        </w:rPr>
        <w:t>13:00</w:t>
      </w:r>
      <w:proofErr w:type="gramEnd"/>
      <w:r w:rsidR="00397C9E" w:rsidRPr="00397C9E">
        <w:rPr>
          <w:rFonts w:ascii="Arial" w:hAnsi="Arial" w:cs="Arial"/>
          <w:sz w:val="22"/>
          <w:szCs w:val="22"/>
        </w:rPr>
        <w:t xml:space="preserve"> horas às 16:30 horas.</w:t>
      </w:r>
    </w:p>
    <w:p w:rsidR="00397C9E" w:rsidRPr="00397C9E" w:rsidRDefault="00397C9E" w:rsidP="00397C9E">
      <w:pPr>
        <w:tabs>
          <w:tab w:val="left" w:pos="942"/>
        </w:tabs>
        <w:autoSpaceDE w:val="0"/>
        <w:autoSpaceDN w:val="0"/>
        <w:spacing w:after="120" w:line="276" w:lineRule="auto"/>
        <w:jc w:val="both"/>
      </w:pPr>
      <w:r>
        <w:t xml:space="preserve">5.5.2. </w:t>
      </w:r>
      <w:r w:rsidRPr="00397C9E">
        <w:t>Serão disponibilizados data e horário diferentes aos interessados em realizar a vistoria</w:t>
      </w:r>
      <w:r w:rsidRPr="00397C9E">
        <w:rPr>
          <w:spacing w:val="40"/>
        </w:rPr>
        <w:t xml:space="preserve"> </w:t>
      </w:r>
      <w:r w:rsidRPr="00397C9E">
        <w:rPr>
          <w:spacing w:val="-2"/>
        </w:rPr>
        <w:t>prévia.</w:t>
      </w:r>
    </w:p>
    <w:p w:rsidR="00397C9E" w:rsidRPr="00397C9E" w:rsidRDefault="00397C9E" w:rsidP="00397C9E">
      <w:pPr>
        <w:tabs>
          <w:tab w:val="left" w:pos="942"/>
        </w:tabs>
        <w:autoSpaceDE w:val="0"/>
        <w:autoSpaceDN w:val="0"/>
        <w:spacing w:after="120" w:line="276" w:lineRule="auto"/>
        <w:jc w:val="both"/>
      </w:pPr>
      <w:r>
        <w:t xml:space="preserve">5.5.3. </w:t>
      </w:r>
      <w:r w:rsidRPr="00397C9E">
        <w:t>Para a vistoria, o representante legal da empresa ou responsável técnico deverá estar devidamente identificado, apresentando documento de identidade civil e documento expedido pela empresa comprovando sua habilitação para a realização da vistoria.</w:t>
      </w:r>
    </w:p>
    <w:p w:rsidR="00397C9E" w:rsidRPr="00397C9E" w:rsidRDefault="00397C9E" w:rsidP="00397C9E">
      <w:pPr>
        <w:tabs>
          <w:tab w:val="left" w:pos="942"/>
        </w:tabs>
        <w:autoSpaceDE w:val="0"/>
        <w:autoSpaceDN w:val="0"/>
        <w:spacing w:after="120" w:line="276" w:lineRule="auto"/>
        <w:jc w:val="both"/>
      </w:pPr>
      <w:r>
        <w:t xml:space="preserve">5.5.4. </w:t>
      </w:r>
      <w:r w:rsidRPr="00397C9E">
        <w:t>Caso o licitante opte por não realizar a vistoria, deverá prestar declaração formal assinada pelo responsável técnico do licitante acerca do conhecimento pleno das condições e peculiaridades da contratação.</w:t>
      </w:r>
    </w:p>
    <w:p w:rsidR="006535C2" w:rsidRPr="00397C9E" w:rsidRDefault="00397C9E" w:rsidP="00397C9E">
      <w:pPr>
        <w:pStyle w:val="normal0"/>
        <w:pBdr>
          <w:top w:val="nil"/>
          <w:left w:val="nil"/>
          <w:bottom w:val="nil"/>
          <w:right w:val="nil"/>
          <w:between w:val="nil"/>
        </w:pBdr>
        <w:spacing w:after="120" w:line="276" w:lineRule="auto"/>
        <w:jc w:val="both"/>
        <w:rPr>
          <w:color w:val="000000"/>
        </w:rPr>
      </w:pPr>
      <w:r>
        <w:t xml:space="preserve">5.5.5. </w:t>
      </w:r>
      <w:r w:rsidRPr="00397C9E">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222C55" w:rsidRPr="00397C9E" w:rsidRDefault="00222C55" w:rsidP="00397C9E">
      <w:pPr>
        <w:pStyle w:val="normal0"/>
        <w:pBdr>
          <w:top w:val="nil"/>
          <w:left w:val="nil"/>
          <w:bottom w:val="nil"/>
          <w:right w:val="nil"/>
          <w:between w:val="nil"/>
        </w:pBdr>
        <w:spacing w:after="120" w:line="276" w:lineRule="auto"/>
        <w:ind w:right="-1"/>
        <w:jc w:val="both"/>
        <w:rPr>
          <w:b/>
        </w:rPr>
      </w:pPr>
    </w:p>
    <w:p w:rsidR="00ED7DAF" w:rsidRPr="00397C9E" w:rsidRDefault="00666889" w:rsidP="00397C9E">
      <w:pPr>
        <w:pStyle w:val="normal0"/>
        <w:pBdr>
          <w:top w:val="nil"/>
          <w:left w:val="nil"/>
          <w:bottom w:val="nil"/>
          <w:right w:val="nil"/>
          <w:between w:val="nil"/>
        </w:pBdr>
        <w:spacing w:after="120" w:line="276" w:lineRule="auto"/>
        <w:jc w:val="both"/>
      </w:pPr>
      <w:r w:rsidRPr="00397C9E">
        <w:rPr>
          <w:b/>
        </w:rPr>
        <w:t>6.</w:t>
      </w:r>
      <w:r w:rsidRPr="00397C9E">
        <w:t xml:space="preserve"> </w:t>
      </w:r>
      <w:r w:rsidRPr="00397C9E">
        <w:rPr>
          <w:b/>
        </w:rPr>
        <w:t>GARANTIA DE PROPOSTA</w:t>
      </w:r>
    </w:p>
    <w:p w:rsidR="00ED7DAF" w:rsidRPr="00A40AC9" w:rsidRDefault="00666889" w:rsidP="00397C9E">
      <w:pPr>
        <w:pStyle w:val="normal0"/>
        <w:pBdr>
          <w:top w:val="nil"/>
          <w:left w:val="nil"/>
          <w:bottom w:val="nil"/>
          <w:right w:val="nil"/>
          <w:between w:val="nil"/>
        </w:pBdr>
        <w:spacing w:after="120" w:line="276" w:lineRule="auto"/>
        <w:jc w:val="both"/>
        <w:rPr>
          <w:color w:val="000000"/>
        </w:rPr>
      </w:pPr>
      <w:r w:rsidRPr="00397C9E">
        <w:rPr>
          <w:b/>
          <w:color w:val="000000"/>
        </w:rPr>
        <w:t>6.1</w:t>
      </w:r>
      <w:r w:rsidR="00E9050A" w:rsidRPr="00397C9E">
        <w:rPr>
          <w:b/>
          <w:color w:val="000000"/>
        </w:rPr>
        <w:t>.</w:t>
      </w:r>
      <w:r w:rsidRPr="00397C9E">
        <w:rPr>
          <w:color w:val="000000"/>
        </w:rPr>
        <w:t xml:space="preserve"> Será exigida, no momento</w:t>
      </w:r>
      <w:r w:rsidRPr="00A40AC9">
        <w:rPr>
          <w:color w:val="000000"/>
        </w:rPr>
        <w:t xml:space="preserve"> da apresentação da proposta, a comprovação do recolhimento do valor equivalente a 1% (um por cento) do valor estimado para a contratação, a título de garantia de proposta, como requisito de pré-habilitação.</w:t>
      </w:r>
      <w:bookmarkStart w:id="10" w:name="17dp8vu" w:colFirst="0" w:colLast="0"/>
      <w:bookmarkEnd w:id="10"/>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6.1.1</w:t>
      </w:r>
      <w:r w:rsidR="00E9050A">
        <w:rPr>
          <w:b/>
          <w:color w:val="000000"/>
        </w:rPr>
        <w:t>.</w:t>
      </w:r>
      <w:r w:rsidRPr="00A40AC9">
        <w:rPr>
          <w:color w:val="000000"/>
        </w:rPr>
        <w:t xml:space="preserve"> A garantia de proposta poderá ser prestada nas seguintes modalidades:</w:t>
      </w:r>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bookmarkStart w:id="11" w:name="3rdcrjn" w:colFirst="0" w:colLast="0"/>
      <w:bookmarkEnd w:id="11"/>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seguro-garantia;</w:t>
      </w:r>
      <w:bookmarkStart w:id="12" w:name="26in1rg" w:colFirst="0" w:colLast="0"/>
      <w:bookmarkEnd w:id="12"/>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c)</w:t>
      </w:r>
      <w:r w:rsidRPr="00A40AC9">
        <w:rPr>
          <w:color w:val="000000"/>
        </w:rPr>
        <w:t xml:space="preserve"> fiança bancária emitida por banco ou instituição financeira devidamente autorizada a operar no País pelo Banco Central do Brasil.</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6.1.2</w:t>
      </w:r>
      <w:r w:rsidR="00E9050A">
        <w:rPr>
          <w:b/>
          <w:color w:val="000000"/>
        </w:rPr>
        <w:t>.</w:t>
      </w:r>
      <w:r w:rsidRPr="00A40AC9">
        <w:rPr>
          <w:color w:val="000000"/>
        </w:rPr>
        <w:t xml:space="preserve"> A garantia de proposta será devolvida aos licitantes no prazo de 10 (dez) dias úteis, contado da assinatura do contrato ou da data em que for declarada fracassada a licitação.</w:t>
      </w:r>
      <w:bookmarkStart w:id="13" w:name="lnxbz9" w:colFirst="0" w:colLast="0"/>
      <w:bookmarkEnd w:id="13"/>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6.1.3</w:t>
      </w:r>
      <w:r w:rsidR="00E9050A">
        <w:rPr>
          <w:b/>
          <w:color w:val="000000"/>
        </w:rPr>
        <w:t>.</w:t>
      </w:r>
      <w:r w:rsidRPr="00A40AC9">
        <w:rPr>
          <w:color w:val="000000"/>
        </w:rPr>
        <w:t xml:space="preserve"> Implicará execução do valor integral da garantia de proposta a recusa em assinar o contrato ou a não apresentação dos documentos para a contratação.</w:t>
      </w:r>
    </w:p>
    <w:p w:rsidR="00ED7DAF" w:rsidRPr="00A40AC9" w:rsidRDefault="00ED7DAF" w:rsidP="004D1824">
      <w:pPr>
        <w:pStyle w:val="normal0"/>
        <w:spacing w:after="120" w:line="276" w:lineRule="auto"/>
        <w:jc w:val="both"/>
      </w:pPr>
    </w:p>
    <w:p w:rsidR="00ED7DAF" w:rsidRPr="00A40AC9" w:rsidRDefault="00666889" w:rsidP="004D1824">
      <w:pPr>
        <w:pStyle w:val="normal0"/>
        <w:spacing w:after="120" w:line="276" w:lineRule="auto"/>
        <w:jc w:val="both"/>
      </w:pPr>
      <w:r w:rsidRPr="00A40AC9">
        <w:rPr>
          <w:b/>
        </w:rPr>
        <w:t>7.</w:t>
      </w:r>
      <w:r w:rsidRPr="00355ECE">
        <w:t xml:space="preserve"> </w:t>
      </w:r>
      <w:r w:rsidRPr="00A40AC9">
        <w:rPr>
          <w:b/>
        </w:rPr>
        <w:t>VEDAÇÕES</w:t>
      </w:r>
    </w:p>
    <w:p w:rsidR="00ED7DAF" w:rsidRPr="00A40AC9" w:rsidRDefault="00666889" w:rsidP="004D1824">
      <w:pPr>
        <w:pStyle w:val="normal0"/>
        <w:spacing w:after="120" w:line="276" w:lineRule="auto"/>
        <w:jc w:val="both"/>
        <w:rPr>
          <w:color w:val="000000"/>
        </w:rPr>
      </w:pPr>
      <w:r w:rsidRPr="00A40AC9">
        <w:rPr>
          <w:b/>
        </w:rPr>
        <w:lastRenderedPageBreak/>
        <w:t>7.1</w:t>
      </w:r>
      <w:r w:rsidR="00E9050A">
        <w:rPr>
          <w:b/>
        </w:rPr>
        <w:t>.</w:t>
      </w:r>
      <w:r w:rsidRPr="00355ECE">
        <w:t xml:space="preserve"> </w:t>
      </w:r>
      <w:r w:rsidRPr="00A40AC9">
        <w:rPr>
          <w:color w:val="000000"/>
        </w:rPr>
        <w:t>Não poderão disputar licitação ou participar da execução de contrato, direta ou indiretamente:</w:t>
      </w:r>
    </w:p>
    <w:p w:rsidR="00ED7DAF" w:rsidRPr="00A40AC9" w:rsidRDefault="00666889" w:rsidP="00B611F0">
      <w:pPr>
        <w:pStyle w:val="normal0"/>
        <w:spacing w:after="120" w:line="276" w:lineRule="auto"/>
        <w:ind w:left="284" w:right="283"/>
        <w:jc w:val="both"/>
        <w:rPr>
          <w:color w:val="000000"/>
        </w:rPr>
      </w:pPr>
      <w:r w:rsidRPr="00A40AC9">
        <w:rPr>
          <w:b/>
          <w:color w:val="000000"/>
        </w:rPr>
        <w:t>a)</w:t>
      </w:r>
      <w:r w:rsidRPr="00A40AC9">
        <w:rPr>
          <w:color w:val="000000"/>
        </w:rPr>
        <w:t xml:space="preserve"> pessoa física ou jurídica que se encontre, ao tempo da licitação, impossibilitada de participar da licitação em decorrência de sanção que lhe foi imposta;</w:t>
      </w:r>
      <w:bookmarkStart w:id="14" w:name="35nkun2" w:colFirst="0" w:colLast="0"/>
      <w:bookmarkEnd w:id="14"/>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bookmarkStart w:id="15" w:name="1ksv4uv" w:colFirst="0" w:colLast="0"/>
      <w:bookmarkEnd w:id="15"/>
    </w:p>
    <w:p w:rsidR="00ED7DAF" w:rsidRPr="00A40AC9" w:rsidRDefault="00666889" w:rsidP="00B611F0">
      <w:pPr>
        <w:pStyle w:val="normal0"/>
        <w:pBdr>
          <w:top w:val="nil"/>
          <w:left w:val="nil"/>
          <w:bottom w:val="nil"/>
          <w:right w:val="nil"/>
          <w:between w:val="nil"/>
        </w:pBdr>
        <w:spacing w:after="120" w:line="276" w:lineRule="auto"/>
        <w:ind w:left="284" w:right="283"/>
        <w:jc w:val="both"/>
      </w:pPr>
      <w:r w:rsidRPr="00A40AC9">
        <w:rPr>
          <w:b/>
          <w:color w:val="000000"/>
        </w:rPr>
        <w:t>c)</w:t>
      </w:r>
      <w:r w:rsidRPr="00A40AC9">
        <w:rPr>
          <w:color w:val="000000"/>
        </w:rPr>
        <w:t xml:space="preserve"> empresas controladoras, controladas ou coligadas, nos </w:t>
      </w:r>
      <w:r w:rsidRPr="00A40AC9">
        <w:t>termos da </w:t>
      </w:r>
      <w:hyperlink r:id="rId13">
        <w:r w:rsidRPr="00A40AC9">
          <w:rPr>
            <w:u w:val="single"/>
          </w:rPr>
          <w:t>Lei nº 6.404, de 15 de dezembro de 1976</w:t>
        </w:r>
      </w:hyperlink>
      <w:r w:rsidRPr="00A40AC9">
        <w:t>, concorrendo entre si;</w:t>
      </w:r>
      <w:bookmarkStart w:id="16" w:name="44sinio" w:colFirst="0" w:colLast="0"/>
      <w:bookmarkEnd w:id="16"/>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d)</w:t>
      </w:r>
      <w:r w:rsidRPr="00A40AC9">
        <w:rPr>
          <w:color w:val="000000"/>
        </w:rPr>
        <w:t xml:space="preserve"> pessoa física ou jurídica que, nos </w:t>
      </w:r>
      <w:proofErr w:type="gramStart"/>
      <w:r w:rsidRPr="00A40AC9">
        <w:rPr>
          <w:color w:val="000000"/>
        </w:rPr>
        <w:t>5</w:t>
      </w:r>
      <w:proofErr w:type="gramEnd"/>
      <w:r w:rsidRPr="00A40AC9">
        <w:rPr>
          <w:color w:val="000000"/>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D7DAF" w:rsidRPr="00A40AC9" w:rsidRDefault="00666889" w:rsidP="00B611F0">
      <w:pPr>
        <w:pStyle w:val="normal0"/>
        <w:pBdr>
          <w:top w:val="nil"/>
          <w:left w:val="nil"/>
          <w:bottom w:val="nil"/>
          <w:right w:val="nil"/>
          <w:between w:val="nil"/>
        </w:pBdr>
        <w:spacing w:after="120" w:line="276" w:lineRule="auto"/>
        <w:ind w:left="284" w:right="283"/>
        <w:jc w:val="both"/>
        <w:rPr>
          <w:color w:val="000000"/>
        </w:rPr>
      </w:pPr>
      <w:r w:rsidRPr="00A40AC9">
        <w:rPr>
          <w:b/>
          <w:color w:val="000000"/>
        </w:rPr>
        <w:t>e)</w:t>
      </w:r>
      <w:r w:rsidRPr="00A40AC9">
        <w:rPr>
          <w:color w:val="000000"/>
        </w:rPr>
        <w:t xml:space="preserve"> agente público do órgão licitante, devendo ser observadas as situações que possam configurar conflito de interesses no exercício ou após o exercício do cargo ou emprego, nos termos da legislação que disciplina a matéria.</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7.2.</w:t>
      </w:r>
      <w:r w:rsidRPr="00A40AC9">
        <w:rPr>
          <w:color w:val="000000"/>
        </w:rPr>
        <w:t xml:space="preserve"> O impedimento de que trata a alínea “a” do item 7.1, supra, será também </w:t>
      </w:r>
      <w:proofErr w:type="gramStart"/>
      <w:r w:rsidRPr="00A40AC9">
        <w:rPr>
          <w:color w:val="000000"/>
        </w:rPr>
        <w:t>aplicado</w:t>
      </w:r>
      <w:proofErr w:type="gramEnd"/>
      <w:r w:rsidRPr="00A40AC9">
        <w:rPr>
          <w:color w:val="000000"/>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D7DAF" w:rsidRPr="00A40AC9" w:rsidRDefault="00666889" w:rsidP="004D1824">
      <w:pPr>
        <w:pStyle w:val="normal0"/>
        <w:tabs>
          <w:tab w:val="left" w:pos="1134"/>
        </w:tabs>
        <w:spacing w:after="120" w:line="276" w:lineRule="auto"/>
        <w:jc w:val="both"/>
      </w:pPr>
      <w:r w:rsidRPr="00A40AC9">
        <w:rPr>
          <w:b/>
        </w:rPr>
        <w:t>7.3.</w:t>
      </w:r>
      <w:r w:rsidRPr="00A40AC9">
        <w:t xml:space="preserve"> </w:t>
      </w:r>
      <w:r w:rsidRPr="00A40AC9">
        <w:rPr>
          <w:color w:val="000000"/>
        </w:rPr>
        <w:t xml:space="preserve">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w:t>
      </w:r>
      <w:r w:rsidRPr="00A40AC9">
        <w:t>contrato.</w:t>
      </w:r>
    </w:p>
    <w:p w:rsidR="00ED7DAF" w:rsidRPr="00A40AC9" w:rsidRDefault="00ED7DAF" w:rsidP="004D1824">
      <w:pPr>
        <w:pStyle w:val="normal0"/>
        <w:spacing w:after="120" w:line="276" w:lineRule="auto"/>
        <w:jc w:val="both"/>
      </w:pPr>
    </w:p>
    <w:p w:rsidR="00ED7DAF" w:rsidRPr="00A40AC9" w:rsidRDefault="00666889" w:rsidP="004D1824">
      <w:pPr>
        <w:pStyle w:val="normal0"/>
        <w:spacing w:after="120" w:line="276" w:lineRule="auto"/>
        <w:jc w:val="both"/>
      </w:pPr>
      <w:r w:rsidRPr="00A40AC9">
        <w:rPr>
          <w:b/>
        </w:rPr>
        <w:t>8.</w:t>
      </w:r>
      <w:r w:rsidRPr="00355ECE">
        <w:t xml:space="preserve"> </w:t>
      </w:r>
      <w:r w:rsidRPr="00A40AC9">
        <w:rPr>
          <w:b/>
        </w:rPr>
        <w:t>ABERTURA DA SESSÃO PÚBLICA</w:t>
      </w:r>
    </w:p>
    <w:p w:rsidR="00ED7DAF" w:rsidRPr="00A40AC9" w:rsidRDefault="00666889" w:rsidP="004D1824">
      <w:pPr>
        <w:pStyle w:val="normal0"/>
        <w:tabs>
          <w:tab w:val="left" w:pos="1134"/>
        </w:tabs>
        <w:spacing w:after="120" w:line="276" w:lineRule="auto"/>
        <w:jc w:val="both"/>
      </w:pPr>
      <w:r w:rsidRPr="00A40AC9">
        <w:rPr>
          <w:b/>
        </w:rPr>
        <w:t>8.1.</w:t>
      </w:r>
      <w:r w:rsidRPr="00355ECE">
        <w:t xml:space="preserve"> </w:t>
      </w:r>
      <w:r w:rsidRPr="00A40AC9">
        <w:t xml:space="preserve">No dia e hora indicados no preâmbulo, o </w:t>
      </w:r>
      <w:r w:rsidR="0038794E" w:rsidRPr="00A40AC9">
        <w:t xml:space="preserve">Agente de Contratação </w:t>
      </w:r>
      <w:r w:rsidRPr="00A40AC9">
        <w:t>abrirá a sessão pública, mediante a utilização de sua chave e senha.</w:t>
      </w:r>
    </w:p>
    <w:p w:rsidR="00ED7DAF" w:rsidRPr="00A40AC9" w:rsidRDefault="00666889" w:rsidP="004D1824">
      <w:pPr>
        <w:pStyle w:val="normal0"/>
        <w:tabs>
          <w:tab w:val="left" w:pos="1134"/>
        </w:tabs>
        <w:spacing w:after="120" w:line="276" w:lineRule="auto"/>
        <w:jc w:val="both"/>
      </w:pPr>
      <w:r w:rsidRPr="00A40AC9">
        <w:rPr>
          <w:b/>
        </w:rPr>
        <w:t>8.2.</w:t>
      </w:r>
      <w:r w:rsidRPr="00355ECE">
        <w:t xml:space="preserve"> </w:t>
      </w:r>
      <w:r w:rsidRPr="00A40AC9">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ED7DAF" w:rsidRPr="00A40AC9" w:rsidRDefault="00666889" w:rsidP="004D1824">
      <w:pPr>
        <w:pStyle w:val="normal0"/>
        <w:tabs>
          <w:tab w:val="left" w:pos="1134"/>
        </w:tabs>
        <w:spacing w:after="120" w:line="276" w:lineRule="auto"/>
        <w:jc w:val="both"/>
      </w:pPr>
      <w:r w:rsidRPr="00A40AC9">
        <w:rPr>
          <w:b/>
        </w:rPr>
        <w:t>8.3.</w:t>
      </w:r>
      <w:r w:rsidR="00C24743" w:rsidRPr="00355ECE">
        <w:t xml:space="preserve"> </w:t>
      </w:r>
      <w:r w:rsidRPr="00A40AC9">
        <w:t>A comunicação entre o agente de contratação e os licitantes ocorrerá mediante troca de mensagens em campo próprio do sistema eletrônico.</w:t>
      </w:r>
    </w:p>
    <w:p w:rsidR="00ED7DAF" w:rsidRPr="00A40AC9" w:rsidRDefault="00666889" w:rsidP="004D1824">
      <w:pPr>
        <w:pStyle w:val="normal0"/>
        <w:tabs>
          <w:tab w:val="left" w:pos="1134"/>
        </w:tabs>
        <w:spacing w:after="120" w:line="276" w:lineRule="auto"/>
        <w:jc w:val="both"/>
      </w:pPr>
      <w:r w:rsidRPr="00A40AC9">
        <w:rPr>
          <w:b/>
        </w:rPr>
        <w:t>8.4.</w:t>
      </w:r>
      <w:r w:rsidRPr="00355ECE">
        <w:t xml:space="preserve"> </w:t>
      </w:r>
      <w:r w:rsidRPr="00A40AC9">
        <w:t xml:space="preserve">Iniciada a sessão, as propostas de preços contendo a descrição do objeto e do valor estarão disponíveis </w:t>
      </w:r>
      <w:r w:rsidR="00F762A2">
        <w:t xml:space="preserve">no site </w:t>
      </w:r>
      <w:proofErr w:type="gramStart"/>
      <w:r w:rsidR="00F762A2">
        <w:t>do Compras</w:t>
      </w:r>
      <w:proofErr w:type="gramEnd"/>
      <w:r w:rsidR="00F762A2">
        <w:t xml:space="preserve"> Públicas</w:t>
      </w:r>
      <w:r w:rsidRPr="00A40AC9">
        <w:t>.</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spacing w:after="120" w:line="276" w:lineRule="auto"/>
        <w:jc w:val="both"/>
      </w:pPr>
      <w:r w:rsidRPr="00A40AC9">
        <w:rPr>
          <w:b/>
        </w:rPr>
        <w:t>9. CLASSIFICAÇÃO INICIAL DAS PROPOSTAS E FORMULAÇÃO DE LANCES</w:t>
      </w:r>
    </w:p>
    <w:p w:rsidR="00ED7DAF" w:rsidRPr="00A40AC9" w:rsidRDefault="00666889" w:rsidP="004D1824">
      <w:pPr>
        <w:pStyle w:val="normal0"/>
        <w:tabs>
          <w:tab w:val="left" w:pos="1134"/>
        </w:tabs>
        <w:spacing w:after="120" w:line="276" w:lineRule="auto"/>
        <w:jc w:val="both"/>
      </w:pPr>
      <w:r w:rsidRPr="00A40AC9">
        <w:rPr>
          <w:b/>
        </w:rPr>
        <w:t xml:space="preserve">9.1. </w:t>
      </w:r>
      <w:r w:rsidRPr="00A40AC9">
        <w:t>O agente de contratação verificará as propostas apresentadas e desclassificará fundamentadamente aquelas que não estejam em conformidade com os requisitos estabelecidos no edital.</w:t>
      </w:r>
    </w:p>
    <w:p w:rsidR="00ED7DAF" w:rsidRPr="00A40AC9" w:rsidRDefault="00666889" w:rsidP="004D1824">
      <w:pPr>
        <w:pStyle w:val="normal0"/>
        <w:tabs>
          <w:tab w:val="left" w:pos="1134"/>
        </w:tabs>
        <w:spacing w:after="120" w:line="276" w:lineRule="auto"/>
        <w:jc w:val="both"/>
      </w:pPr>
      <w:r w:rsidRPr="00A40AC9">
        <w:rPr>
          <w:b/>
        </w:rPr>
        <w:lastRenderedPageBreak/>
        <w:t xml:space="preserve">9.2. </w:t>
      </w:r>
      <w:r w:rsidRPr="00A40AC9">
        <w:t>Serão desclassificadas as propostas que:</w:t>
      </w:r>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 xml:space="preserve">a) </w:t>
      </w:r>
      <w:r w:rsidRPr="00A40AC9">
        <w:rPr>
          <w:color w:val="000000"/>
        </w:rPr>
        <w:t>contiverem vícios insanáveis;</w:t>
      </w:r>
      <w:bookmarkStart w:id="17" w:name="2jxsxqh" w:colFirst="0" w:colLast="0"/>
      <w:bookmarkEnd w:id="17"/>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não obedecerem às especificações técnicas pormenorizadas no edital;</w:t>
      </w:r>
      <w:bookmarkStart w:id="18" w:name="z337ya" w:colFirst="0" w:colLast="0"/>
      <w:bookmarkEnd w:id="18"/>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c)</w:t>
      </w:r>
      <w:r w:rsidRPr="00A40AC9">
        <w:rPr>
          <w:color w:val="000000"/>
        </w:rPr>
        <w:t xml:space="preserve"> apresentarem preços inexequíveis ou permanecerem acima do orçamento estimado para a contratação;</w:t>
      </w:r>
      <w:bookmarkStart w:id="19" w:name="3j2qqm3" w:colFirst="0" w:colLast="0"/>
      <w:bookmarkEnd w:id="19"/>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d)</w:t>
      </w:r>
      <w:r w:rsidRPr="00A40AC9">
        <w:rPr>
          <w:color w:val="000000"/>
        </w:rPr>
        <w:t xml:space="preserve"> não tiverem sua exequibilidade demonstrada, quando exigido pela Administração;</w:t>
      </w:r>
      <w:bookmarkStart w:id="20" w:name="1y810tw" w:colFirst="0" w:colLast="0"/>
      <w:bookmarkEnd w:id="20"/>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e)</w:t>
      </w:r>
      <w:r w:rsidRPr="00A40AC9">
        <w:rPr>
          <w:color w:val="000000"/>
        </w:rPr>
        <w:t xml:space="preserve"> apresentarem desconformidade com quaisquer outras exigências do edital, desde que insanável.</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9.3</w:t>
      </w:r>
      <w:r w:rsidR="00C24743" w:rsidRPr="00A40AC9">
        <w:rPr>
          <w:b/>
          <w:color w:val="000000"/>
        </w:rPr>
        <w:t>.</w:t>
      </w:r>
      <w:r w:rsidRPr="00A40AC9">
        <w:rPr>
          <w:color w:val="000000"/>
        </w:rPr>
        <w:t xml:space="preserve"> A verificação da conformidade das propostas poderá ser feita exclusivamente em relação à proposta mais bem classificada.</w:t>
      </w:r>
      <w:bookmarkStart w:id="21" w:name="4i7ojhp" w:colFirst="0" w:colLast="0"/>
      <w:bookmarkEnd w:id="21"/>
    </w:p>
    <w:p w:rsidR="00ED7DAF" w:rsidRPr="00A40AC9" w:rsidRDefault="00666889" w:rsidP="004D1824">
      <w:pPr>
        <w:pStyle w:val="normal0"/>
        <w:tabs>
          <w:tab w:val="left" w:pos="1134"/>
        </w:tabs>
        <w:spacing w:after="120" w:line="276" w:lineRule="auto"/>
        <w:jc w:val="both"/>
      </w:pPr>
      <w:r w:rsidRPr="00A40AC9">
        <w:rPr>
          <w:b/>
        </w:rPr>
        <w:t>9.4</w:t>
      </w:r>
      <w:r w:rsidR="00C24743" w:rsidRPr="00A40AC9">
        <w:rPr>
          <w:b/>
        </w:rPr>
        <w:t>.</w:t>
      </w:r>
      <w:r w:rsidRPr="00A40AC9">
        <w:rPr>
          <w:b/>
        </w:rPr>
        <w:t xml:space="preserve"> </w:t>
      </w:r>
      <w:r w:rsidRPr="00A40AC9">
        <w:t>Quaisquer inserções na proposta que visem modificar, extinguir ou criar direitos, sem previsão no edital, serão tidas como inexistentes, aproveitando-se a proposta no que não for conflitante com o instrumento convocatório.</w:t>
      </w:r>
    </w:p>
    <w:p w:rsidR="00ED7DAF" w:rsidRPr="00A40AC9" w:rsidRDefault="00666889" w:rsidP="004D1824">
      <w:pPr>
        <w:pStyle w:val="normal0"/>
        <w:tabs>
          <w:tab w:val="left" w:pos="1134"/>
        </w:tabs>
        <w:spacing w:after="120" w:line="276" w:lineRule="auto"/>
        <w:jc w:val="both"/>
      </w:pPr>
      <w:r w:rsidRPr="00A40AC9">
        <w:rPr>
          <w:b/>
        </w:rPr>
        <w:t>9.5</w:t>
      </w:r>
      <w:r w:rsidR="00C24743" w:rsidRPr="00A40AC9">
        <w:rPr>
          <w:b/>
        </w:rPr>
        <w:t>.</w:t>
      </w:r>
      <w:r w:rsidRPr="00A40AC9">
        <w:t xml:space="preserve"> As propostas classificadas serão ordenadas pelo sistema e o </w:t>
      </w:r>
      <w:r w:rsidR="00094B73" w:rsidRPr="00A40AC9">
        <w:t>agente de contratação</w:t>
      </w:r>
      <w:r w:rsidRPr="00A40AC9">
        <w:t xml:space="preserve"> dará início à fase competitiva, oportunidade em que os licitantes poderão encaminhar lances exclusivamente por meio do sistema eletrônico.</w:t>
      </w:r>
    </w:p>
    <w:p w:rsidR="00ED7DAF" w:rsidRPr="00A40AC9" w:rsidRDefault="00666889" w:rsidP="004D1824">
      <w:pPr>
        <w:pStyle w:val="normal0"/>
        <w:tabs>
          <w:tab w:val="left" w:pos="1134"/>
        </w:tabs>
        <w:spacing w:after="120" w:line="276" w:lineRule="auto"/>
        <w:jc w:val="both"/>
      </w:pPr>
      <w:r w:rsidRPr="00A40AC9">
        <w:rPr>
          <w:b/>
        </w:rPr>
        <w:t>9.6</w:t>
      </w:r>
      <w:r w:rsidR="00C24743" w:rsidRPr="00A40AC9">
        <w:rPr>
          <w:b/>
        </w:rPr>
        <w:t>.</w:t>
      </w:r>
      <w:r w:rsidRPr="00A40AC9">
        <w:rPr>
          <w:b/>
        </w:rPr>
        <w:t xml:space="preserve"> </w:t>
      </w:r>
      <w:r w:rsidRPr="00A40AC9">
        <w:t>Somente poderão participar da fase competitiva os autores das propostas classificadas.</w:t>
      </w:r>
    </w:p>
    <w:p w:rsidR="00ED7DAF" w:rsidRPr="00A40AC9" w:rsidRDefault="00144D4F" w:rsidP="004D1824">
      <w:pPr>
        <w:pStyle w:val="normal0"/>
        <w:tabs>
          <w:tab w:val="left" w:pos="1134"/>
        </w:tabs>
        <w:spacing w:after="120" w:line="276" w:lineRule="auto"/>
        <w:jc w:val="both"/>
      </w:pPr>
      <w:r w:rsidRPr="00A40AC9">
        <w:rPr>
          <w:b/>
        </w:rPr>
        <w:t>9</w:t>
      </w:r>
      <w:r w:rsidR="00666889" w:rsidRPr="00A40AC9">
        <w:rPr>
          <w:b/>
        </w:rPr>
        <w:t>.7</w:t>
      </w:r>
      <w:r w:rsidR="00C24743" w:rsidRPr="00A40AC9">
        <w:rPr>
          <w:b/>
        </w:rPr>
        <w:t>.</w:t>
      </w:r>
      <w:r w:rsidR="00666889" w:rsidRPr="00A40AC9">
        <w:rPr>
          <w:b/>
        </w:rPr>
        <w:t xml:space="preserve"> </w:t>
      </w:r>
      <w:r w:rsidR="00666889" w:rsidRPr="00A40AC9">
        <w:rPr>
          <w:color w:val="000000"/>
        </w:rPr>
        <w:t xml:space="preserve">Os licitantes poderão oferecer lances sucessivos e </w:t>
      </w:r>
      <w:proofErr w:type="gramStart"/>
      <w:r w:rsidR="00666889" w:rsidRPr="00A40AC9">
        <w:rPr>
          <w:color w:val="000000"/>
        </w:rPr>
        <w:t>serão</w:t>
      </w:r>
      <w:proofErr w:type="gramEnd"/>
      <w:r w:rsidR="00666889" w:rsidRPr="00A40AC9">
        <w:rPr>
          <w:color w:val="000000"/>
        </w:rPr>
        <w:t xml:space="preserve"> informados, em tempo real, do valor do menor lance registrado, vedada a identificação do seu autor, observando o horário fixado para duração da etapa competitiva</w:t>
      </w:r>
      <w:r w:rsidR="00666889" w:rsidRPr="00A40AC9">
        <w:t>, e as seguintes regras:</w:t>
      </w:r>
    </w:p>
    <w:p w:rsidR="00ED7DAF" w:rsidRPr="00A40AC9" w:rsidRDefault="00666889" w:rsidP="004D1824">
      <w:pPr>
        <w:pStyle w:val="normal0"/>
        <w:tabs>
          <w:tab w:val="left" w:pos="1134"/>
        </w:tabs>
        <w:spacing w:after="120" w:line="276" w:lineRule="auto"/>
        <w:jc w:val="both"/>
      </w:pPr>
      <w:r w:rsidRPr="00A40AC9">
        <w:rPr>
          <w:b/>
        </w:rPr>
        <w:t>9.7.1</w:t>
      </w:r>
      <w:r w:rsidR="00C24743" w:rsidRPr="00A40AC9">
        <w:rPr>
          <w:b/>
        </w:rPr>
        <w:t>.</w:t>
      </w:r>
      <w:r w:rsidRPr="00A40AC9">
        <w:t xml:space="preserve"> O licitante será imediatamente informado do recebimento do lance e do valor consignado no registro.</w:t>
      </w:r>
    </w:p>
    <w:p w:rsidR="00ED7DAF" w:rsidRPr="00A40AC9" w:rsidRDefault="00666889" w:rsidP="004D1824">
      <w:pPr>
        <w:pStyle w:val="normal0"/>
        <w:tabs>
          <w:tab w:val="left" w:pos="1134"/>
        </w:tabs>
        <w:spacing w:after="120" w:line="276" w:lineRule="auto"/>
        <w:jc w:val="both"/>
        <w:rPr>
          <w:color w:val="000000"/>
        </w:rPr>
      </w:pPr>
      <w:r w:rsidRPr="00A40AC9">
        <w:rPr>
          <w:b/>
          <w:color w:val="000000"/>
        </w:rPr>
        <w:t>9.7.2</w:t>
      </w:r>
      <w:r w:rsidR="00C24743" w:rsidRPr="00A40AC9">
        <w:rPr>
          <w:b/>
          <w:color w:val="000000"/>
        </w:rPr>
        <w:t>.</w:t>
      </w:r>
      <w:r w:rsidRPr="00A40AC9">
        <w:rPr>
          <w:b/>
          <w:color w:val="000000"/>
        </w:rPr>
        <w:t xml:space="preserve"> </w:t>
      </w:r>
      <w:r w:rsidRPr="00A40AC9">
        <w:rPr>
          <w:color w:val="000000"/>
        </w:rPr>
        <w:t>O licitante somente poderá oferecer valor inferior ao último lance por ele ofertado e registrado pelo sistema.</w:t>
      </w:r>
    </w:p>
    <w:p w:rsidR="00ED7DAF" w:rsidRPr="00A40AC9" w:rsidRDefault="00666889" w:rsidP="004D1824">
      <w:pPr>
        <w:pStyle w:val="normal0"/>
        <w:tabs>
          <w:tab w:val="left" w:pos="1134"/>
        </w:tabs>
        <w:spacing w:after="120" w:line="276" w:lineRule="auto"/>
        <w:jc w:val="both"/>
      </w:pPr>
      <w:r w:rsidRPr="00A40AC9">
        <w:rPr>
          <w:b/>
        </w:rPr>
        <w:t>9.7.3</w:t>
      </w:r>
      <w:r w:rsidR="00C24743" w:rsidRPr="00A40AC9">
        <w:rPr>
          <w:b/>
        </w:rPr>
        <w:t>.</w:t>
      </w:r>
      <w:r w:rsidRPr="00A40AC9">
        <w:rPr>
          <w:b/>
        </w:rPr>
        <w:t xml:space="preserve"> </w:t>
      </w:r>
      <w:r w:rsidRPr="00A40AC9">
        <w:t>Não serão aceitos dois ou mais lances iguais e prevalecerá aquele que for recebido e registrado primeiro.</w:t>
      </w:r>
    </w:p>
    <w:p w:rsidR="00ED7DAF" w:rsidRPr="00A40AC9" w:rsidRDefault="00666889" w:rsidP="004D1824">
      <w:pPr>
        <w:pStyle w:val="normal0"/>
        <w:tabs>
          <w:tab w:val="left" w:pos="1134"/>
        </w:tabs>
        <w:spacing w:after="120" w:line="276" w:lineRule="auto"/>
        <w:jc w:val="both"/>
      </w:pPr>
      <w:r w:rsidRPr="00A40AC9">
        <w:rPr>
          <w:b/>
        </w:rPr>
        <w:t>9.7.4</w:t>
      </w:r>
      <w:r w:rsidR="00C24743" w:rsidRPr="00A40AC9">
        <w:rPr>
          <w:b/>
        </w:rPr>
        <w:t>.</w:t>
      </w:r>
      <w:r w:rsidRPr="00A40AC9">
        <w:rPr>
          <w:b/>
        </w:rPr>
        <w:t xml:space="preserve"> </w:t>
      </w:r>
      <w:r w:rsidRPr="00A40AC9">
        <w:t xml:space="preserve">O intervalo mínimo de diferença de valores entre os lances </w:t>
      </w:r>
      <w:r w:rsidRPr="00E9050A">
        <w:t xml:space="preserve">será de </w:t>
      </w:r>
      <w:r w:rsidR="008F6C58" w:rsidRPr="00E9050A">
        <w:t xml:space="preserve">R$ </w:t>
      </w:r>
      <w:r w:rsidR="00E9050A" w:rsidRPr="00E9050A">
        <w:t>10,00</w:t>
      </w:r>
      <w:r w:rsidR="008F6C58" w:rsidRPr="00E9050A">
        <w:t xml:space="preserve"> (</w:t>
      </w:r>
      <w:r w:rsidR="00E9050A" w:rsidRPr="00E9050A">
        <w:t>dez reais</w:t>
      </w:r>
      <w:r w:rsidR="008F6C58" w:rsidRPr="00E9050A">
        <w:t>)</w:t>
      </w:r>
      <w:r w:rsidRPr="00E9050A">
        <w:t>, que</w:t>
      </w:r>
      <w:r w:rsidRPr="00A40AC9">
        <w:t xml:space="preserve"> incidirá tanto em relação aos lances intermediários, quanto em relação do lance que cobrir a melhor oferta.</w:t>
      </w:r>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9.7.5</w:t>
      </w:r>
      <w:r w:rsidR="00C24743" w:rsidRPr="00A40AC9">
        <w:rPr>
          <w:b/>
        </w:rPr>
        <w:t>.</w:t>
      </w:r>
      <w:r w:rsidRPr="00A40AC9">
        <w:rPr>
          <w:b/>
        </w:rPr>
        <w:t xml:space="preserve"> </w:t>
      </w:r>
      <w:r w:rsidRPr="00A40AC9">
        <w:t>Serão considerados intermediários os lances iguais ou superiores ao menor já ofertado;</w:t>
      </w:r>
      <w:bookmarkStart w:id="22" w:name="2xcytpi" w:colFirst="0" w:colLast="0"/>
      <w:bookmarkEnd w:id="22"/>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9.7.6</w:t>
      </w:r>
      <w:r w:rsidR="00C24743" w:rsidRPr="00A40AC9">
        <w:rPr>
          <w:b/>
        </w:rPr>
        <w:t>.</w:t>
      </w:r>
      <w:r w:rsidRPr="00A40AC9">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9.8</w:t>
      </w:r>
      <w:r w:rsidR="00C24743" w:rsidRPr="00A40AC9">
        <w:rPr>
          <w:b/>
        </w:rPr>
        <w:t>.</w:t>
      </w:r>
      <w:r w:rsidRPr="00A40AC9">
        <w:t xml:space="preserve"> A Administração poderá realizar diligências para aferir a exequibilidade das propostas ou exigir dos licitantes que ela seja demonstrada</w:t>
      </w:r>
      <w:bookmarkStart w:id="23" w:name="1ci93xb" w:colFirst="0" w:colLast="0"/>
      <w:bookmarkEnd w:id="23"/>
      <w:r w:rsidR="00117633" w:rsidRPr="00A40AC9">
        <w:t>.</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10. MODO DE DISPUTA</w:t>
      </w:r>
    </w:p>
    <w:p w:rsidR="00ED7DAF" w:rsidRPr="00A40AC9" w:rsidRDefault="00666889" w:rsidP="004D1824">
      <w:pPr>
        <w:pStyle w:val="normal0"/>
        <w:tabs>
          <w:tab w:val="left" w:pos="1134"/>
        </w:tabs>
        <w:spacing w:after="120" w:line="276" w:lineRule="auto"/>
        <w:jc w:val="both"/>
      </w:pPr>
      <w:r w:rsidRPr="00A40AC9">
        <w:rPr>
          <w:b/>
        </w:rPr>
        <w:t xml:space="preserve">10.1. </w:t>
      </w:r>
      <w:r w:rsidRPr="00A40AC9">
        <w:t xml:space="preserve">Será adotado o modo de disputa aberto, em que os licitantes apresentarão lances públicos e sucessivos, observando as regras constantes no item </w:t>
      </w:r>
      <w:proofErr w:type="gramStart"/>
      <w:r w:rsidRPr="00A40AC9">
        <w:t>8</w:t>
      </w:r>
      <w:proofErr w:type="gramEnd"/>
      <w:r w:rsidRPr="00A40AC9">
        <w:t>.</w:t>
      </w:r>
    </w:p>
    <w:p w:rsidR="00ED7DAF" w:rsidRPr="00A40AC9" w:rsidRDefault="001F011C" w:rsidP="004D1824">
      <w:pPr>
        <w:pStyle w:val="normal0"/>
        <w:spacing w:after="120" w:line="276" w:lineRule="auto"/>
        <w:jc w:val="both"/>
      </w:pPr>
      <w:r w:rsidRPr="00A40AC9">
        <w:rPr>
          <w:b/>
        </w:rPr>
        <w:t>10</w:t>
      </w:r>
      <w:r w:rsidR="00666889" w:rsidRPr="00A40AC9">
        <w:rPr>
          <w:b/>
        </w:rPr>
        <w:t xml:space="preserve">.2. </w:t>
      </w:r>
      <w:r w:rsidR="00666889" w:rsidRPr="00A40AC9">
        <w:t>A etapa competitiva, de envio de lances na sessão pública, durará 10 (dez) minutos e, após isso, será prorrogada automaticamente pelo sistema quando houver lance ofertado nos últimos dois minutos do período de duração da sessão pública.</w:t>
      </w:r>
    </w:p>
    <w:p w:rsidR="00ED7DAF" w:rsidRPr="00A40AC9" w:rsidRDefault="00666889" w:rsidP="004D1824">
      <w:pPr>
        <w:pStyle w:val="normal0"/>
        <w:tabs>
          <w:tab w:val="left" w:pos="1134"/>
        </w:tabs>
        <w:spacing w:after="120" w:line="276" w:lineRule="auto"/>
        <w:jc w:val="both"/>
      </w:pPr>
      <w:r w:rsidRPr="00A40AC9">
        <w:rPr>
          <w:b/>
        </w:rPr>
        <w:lastRenderedPageBreak/>
        <w:t xml:space="preserve">10.3. </w:t>
      </w:r>
      <w:r w:rsidRPr="00A40AC9">
        <w:t>A prorrogação automática da etapa de envio de lances será de dois minutos e ocorrerá sucessivamente sempre que houver lances enviados nesse período de prorrogação, inclusive quando se tratar de lances intermediários.</w:t>
      </w:r>
    </w:p>
    <w:p w:rsidR="00ED7DAF" w:rsidRPr="00A40AC9" w:rsidRDefault="00666889" w:rsidP="004D1824">
      <w:pPr>
        <w:pStyle w:val="normal0"/>
        <w:tabs>
          <w:tab w:val="left" w:pos="1134"/>
        </w:tabs>
        <w:spacing w:after="120" w:line="276" w:lineRule="auto"/>
        <w:jc w:val="both"/>
      </w:pPr>
      <w:r w:rsidRPr="00A40AC9">
        <w:rPr>
          <w:b/>
        </w:rPr>
        <w:t xml:space="preserve">10.4. </w:t>
      </w:r>
      <w:r w:rsidRPr="00A40AC9">
        <w:t>Na hipótese de não haver novos lances, a sessão pública será encerrada automaticamente.</w:t>
      </w:r>
    </w:p>
    <w:p w:rsidR="00ED7DAF" w:rsidRPr="00A40AC9" w:rsidRDefault="00666889" w:rsidP="004D1824">
      <w:pPr>
        <w:pStyle w:val="normal0"/>
        <w:tabs>
          <w:tab w:val="left" w:pos="1134"/>
        </w:tabs>
        <w:spacing w:after="120" w:line="276" w:lineRule="auto"/>
        <w:jc w:val="both"/>
      </w:pPr>
      <w:r w:rsidRPr="00A40AC9">
        <w:rPr>
          <w:b/>
        </w:rPr>
        <w:t>10.5.</w:t>
      </w:r>
      <w:r w:rsidRPr="00A40AC9">
        <w:t xml:space="preserve"> Encerrada a sessão pública sem prorrogação automática pelo sistema, o </w:t>
      </w:r>
      <w:r w:rsidR="00542193" w:rsidRPr="00A40AC9">
        <w:t>agente de contratação</w:t>
      </w:r>
      <w:r w:rsidRPr="00A40AC9">
        <w:t xml:space="preserve"> </w:t>
      </w:r>
      <w:proofErr w:type="gramStart"/>
      <w:r w:rsidRPr="00A40AC9">
        <w:t>poderá,</w:t>
      </w:r>
      <w:proofErr w:type="gramEnd"/>
      <w:r w:rsidRPr="00A40AC9">
        <w:t xml:space="preserve"> assessorado pela equipe de apoio, admitir o reinício da etapa de envio de lances, em prol da consecução do melhor preço, mediante justificativa.</w:t>
      </w:r>
    </w:p>
    <w:p w:rsidR="00ED7DAF" w:rsidRPr="00A40AC9" w:rsidRDefault="00666889" w:rsidP="004D1824">
      <w:pPr>
        <w:pStyle w:val="normal0"/>
        <w:tabs>
          <w:tab w:val="left" w:pos="1134"/>
        </w:tabs>
        <w:spacing w:after="120" w:line="276" w:lineRule="auto"/>
        <w:jc w:val="both"/>
      </w:pPr>
      <w:r w:rsidRPr="00A40AC9">
        <w:rPr>
          <w:b/>
        </w:rPr>
        <w:t xml:space="preserve">10.6. </w:t>
      </w:r>
      <w:r w:rsidRPr="00A40AC9">
        <w:t xml:space="preserve">Na hipótese de o sistema eletrônico desconectar para o </w:t>
      </w:r>
      <w:r w:rsidR="0038794E" w:rsidRPr="00A40AC9">
        <w:t>agente de contratação</w:t>
      </w:r>
      <w:r w:rsidRPr="00A40AC9">
        <w:t xml:space="preserve"> no decorrer da etapa de envio de lances da sessão pública e permanecer acessível aos licitantes, os lances continuarão sendo recebidos, sem prejuízo dos atos realizados.</w:t>
      </w:r>
    </w:p>
    <w:p w:rsidR="00ED7DAF" w:rsidRPr="00A40AC9" w:rsidRDefault="00666889" w:rsidP="004D1824">
      <w:pPr>
        <w:pStyle w:val="normal0"/>
        <w:tabs>
          <w:tab w:val="left" w:pos="1134"/>
        </w:tabs>
        <w:spacing w:after="120" w:line="276" w:lineRule="auto"/>
        <w:jc w:val="both"/>
        <w:rPr>
          <w:u w:val="single"/>
        </w:rPr>
      </w:pPr>
      <w:r w:rsidRPr="00A40AC9">
        <w:rPr>
          <w:b/>
        </w:rPr>
        <w:t xml:space="preserve">10.7. </w:t>
      </w:r>
      <w:r w:rsidRPr="00A40AC9">
        <w:t xml:space="preserve">Quando a desconexão do sistema eletrônico para o </w:t>
      </w:r>
      <w:r w:rsidR="0038794E" w:rsidRPr="00A40AC9">
        <w:t>agente de contratação</w:t>
      </w:r>
      <w:r w:rsidRPr="00A40AC9">
        <w:t xml:space="preserve"> persistir por tempo superior a 10 (dez) minutos, a sessão pública será suspensa e reiniciada somente decorridas 24 (vinte e quatro horas) após a comunicação do fato aos participantes, no sítio eletrônico </w:t>
      </w:r>
      <w:hyperlink r:id="rId14" w:history="1">
        <w:r w:rsidR="00117633" w:rsidRPr="00A40AC9">
          <w:rPr>
            <w:rStyle w:val="Hyperlink"/>
            <w:color w:val="auto"/>
          </w:rPr>
          <w:t>www.portaldecompraspublicas.com.br</w:t>
        </w:r>
      </w:hyperlink>
      <w:r w:rsidR="00117633" w:rsidRPr="00A40AC9">
        <w:rPr>
          <w:u w:val="single"/>
        </w:rPr>
        <w:t>.</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11. CRITÉRIOS DE DESEMPATE</w:t>
      </w:r>
    </w:p>
    <w:p w:rsidR="00ED7DAF" w:rsidRPr="00A40AC9" w:rsidRDefault="00666889" w:rsidP="004D1824">
      <w:pPr>
        <w:pStyle w:val="normal0"/>
        <w:tabs>
          <w:tab w:val="left" w:pos="1134"/>
        </w:tabs>
        <w:spacing w:after="120" w:line="276" w:lineRule="auto"/>
        <w:jc w:val="both"/>
      </w:pPr>
      <w:r w:rsidRPr="00A40AC9">
        <w:rPr>
          <w:b/>
        </w:rPr>
        <w:t xml:space="preserve">11.1. </w:t>
      </w:r>
      <w:r w:rsidRPr="00A40AC9">
        <w:t xml:space="preserve">Encerrada etapa de envio de lances, será apurada a ocorrência </w:t>
      </w:r>
      <w:r w:rsidR="00A40AC9">
        <w:t xml:space="preserve">de empate, nos termos dos </w:t>
      </w:r>
      <w:proofErr w:type="spellStart"/>
      <w:r w:rsidR="00A40AC9">
        <w:t>arts</w:t>
      </w:r>
      <w:proofErr w:type="spellEnd"/>
      <w:r w:rsidR="00A40AC9">
        <w:t xml:space="preserve">. </w:t>
      </w:r>
      <w:r w:rsidR="008F6C58">
        <w:t xml:space="preserve">44 e 45 da Lei Complementar nº </w:t>
      </w:r>
      <w:r w:rsidRPr="00A40AC9">
        <w:t>123/2006, sendo assegurada, como critério do desempate, preferência de contratação para as beneficiárias que tiverem apresentado as declarações de que tratam os itens 3.2.3 e 3.2.4 deste Edital;</w:t>
      </w:r>
    </w:p>
    <w:p w:rsidR="00ED7DAF" w:rsidRPr="00A40AC9" w:rsidRDefault="00666889" w:rsidP="004D1824">
      <w:pPr>
        <w:pStyle w:val="normal0"/>
        <w:tabs>
          <w:tab w:val="left" w:pos="1134"/>
        </w:tabs>
        <w:spacing w:after="120" w:line="276" w:lineRule="auto"/>
        <w:jc w:val="both"/>
      </w:pPr>
      <w:r w:rsidRPr="00A40AC9">
        <w:rPr>
          <w:b/>
        </w:rPr>
        <w:t xml:space="preserve">11.1.2. </w:t>
      </w:r>
      <w:r w:rsidRPr="00A40AC9">
        <w:t>Entende-se como empate, p</w:t>
      </w:r>
      <w:r w:rsidR="00A40AC9">
        <w:t xml:space="preserve">ara fins da Lei Complementar nº </w:t>
      </w:r>
      <w:r w:rsidRPr="00A40AC9">
        <w:t>123/2006, aquelas situações em que as propostas apresentadas pelas beneficiárias sejam iguais ou superiores em até 5% (cinco por cento) à proposta de menor valor.</w:t>
      </w:r>
    </w:p>
    <w:p w:rsidR="00ED7DAF" w:rsidRPr="00A40AC9" w:rsidRDefault="00666889" w:rsidP="004D1824">
      <w:pPr>
        <w:pStyle w:val="normal0"/>
        <w:tabs>
          <w:tab w:val="left" w:pos="1134"/>
        </w:tabs>
        <w:spacing w:after="120" w:line="276" w:lineRule="auto"/>
        <w:jc w:val="both"/>
      </w:pPr>
      <w:r w:rsidRPr="00A40AC9">
        <w:rPr>
          <w:b/>
        </w:rPr>
        <w:t xml:space="preserve">11.1.3. </w:t>
      </w:r>
      <w:r w:rsidRPr="00A40AC9">
        <w:t>Ocorrendo o empate, na forma do subitem anterior, proceder-se-á da seguinte forma:</w:t>
      </w:r>
    </w:p>
    <w:p w:rsidR="00ED7DAF" w:rsidRPr="00A40AC9" w:rsidRDefault="00666889" w:rsidP="004D1824">
      <w:pPr>
        <w:pStyle w:val="normal0"/>
        <w:spacing w:after="120" w:line="276" w:lineRule="auto"/>
        <w:ind w:left="284" w:right="283"/>
        <w:jc w:val="both"/>
      </w:pPr>
      <w:r w:rsidRPr="00A40AC9">
        <w:rPr>
          <w:b/>
        </w:rPr>
        <w:t xml:space="preserve">a) </w:t>
      </w:r>
      <w:r w:rsidRPr="00A40AC9">
        <w:t xml:space="preserve">A beneficiária detentora da proposta de menor valor será convocada via sistema para apresentar, no prazo de </w:t>
      </w:r>
      <w:proofErr w:type="gramStart"/>
      <w:r w:rsidRPr="00A40AC9">
        <w:t>5</w:t>
      </w:r>
      <w:proofErr w:type="gramEnd"/>
      <w:r w:rsidRPr="00A40AC9">
        <w:t xml:space="preserve"> (cinco) minutos, nova proposta, inferior àquela considerada, até então, de menor preço, situação em que será declarada vencedora do certame.</w:t>
      </w:r>
    </w:p>
    <w:p w:rsidR="00ED7DAF" w:rsidRPr="00A40AC9" w:rsidRDefault="00666889" w:rsidP="004D1824">
      <w:pPr>
        <w:pStyle w:val="normal0"/>
        <w:spacing w:after="120" w:line="276" w:lineRule="auto"/>
        <w:ind w:left="284" w:right="283"/>
        <w:jc w:val="both"/>
      </w:pPr>
      <w:r w:rsidRPr="00A40AC9">
        <w:rPr>
          <w:b/>
        </w:rPr>
        <w:t xml:space="preserve">b) </w:t>
      </w:r>
      <w:r w:rsidRPr="00A40AC9">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w:t>
      </w:r>
      <w:proofErr w:type="gramStart"/>
      <w:r w:rsidRPr="00A40AC9">
        <w:t>deste</w:t>
      </w:r>
      <w:proofErr w:type="gramEnd"/>
      <w:r w:rsidRPr="00A40AC9">
        <w:t xml:space="preserve"> edital, a apresentação de nova proposta, no prazo previsto na alínea </w:t>
      </w:r>
      <w:r w:rsidRPr="00A40AC9">
        <w:rPr>
          <w:i/>
        </w:rPr>
        <w:t>a</w:t>
      </w:r>
      <w:r w:rsidRPr="00A40AC9">
        <w:t xml:space="preserve"> deste item.</w:t>
      </w:r>
    </w:p>
    <w:p w:rsidR="00ED7DAF" w:rsidRPr="00A40AC9" w:rsidRDefault="00666889" w:rsidP="004D1824">
      <w:pPr>
        <w:pStyle w:val="normal0"/>
        <w:tabs>
          <w:tab w:val="left" w:pos="1134"/>
        </w:tabs>
        <w:spacing w:after="120" w:line="276" w:lineRule="auto"/>
        <w:jc w:val="both"/>
      </w:pPr>
      <w:r w:rsidRPr="00A40AC9">
        <w:rPr>
          <w:b/>
        </w:rPr>
        <w:t>11.1.4.</w:t>
      </w:r>
      <w:r w:rsidRPr="00A40AC9">
        <w:t xml:space="preserve"> O disposto no item 11.1.2. </w:t>
      </w:r>
      <w:proofErr w:type="gramStart"/>
      <w:r w:rsidRPr="00A40AC9">
        <w:t>não</w:t>
      </w:r>
      <w:proofErr w:type="gramEnd"/>
      <w:r w:rsidRPr="00A40AC9">
        <w:t xml:space="preserve"> se aplica às hipóteses em que a proposta de menor valor inicial tiver sido apresentado por bene</w:t>
      </w:r>
      <w:r w:rsidR="008F6C58">
        <w:t xml:space="preserve">ficiária da Lei Complementar nº </w:t>
      </w:r>
      <w:r w:rsidRPr="00A40AC9">
        <w:t>123/2006.</w:t>
      </w:r>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 xml:space="preserve">11.2. </w:t>
      </w:r>
      <w:r w:rsidRPr="00A40AC9">
        <w:t>Se não houver licitante que atenda ao item 11.1 e seus subitens, serão utilizados os seguintes critérios de desempate, nesta ordem:</w:t>
      </w:r>
      <w:bookmarkStart w:id="24" w:name="3whwml4" w:colFirst="0" w:colLast="0"/>
      <w:bookmarkEnd w:id="24"/>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a)</w:t>
      </w:r>
      <w:r w:rsidRPr="00A40AC9">
        <w:t xml:space="preserve"> disputa final, hipótese em que os licitantes empatados poderão apresentar nova proposta em ato contínuo à classificação;</w:t>
      </w:r>
      <w:bookmarkStart w:id="25" w:name="2bn6wsx" w:colFirst="0" w:colLast="0"/>
      <w:bookmarkEnd w:id="25"/>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b)</w:t>
      </w:r>
      <w:r w:rsidRPr="00A40AC9">
        <w:t xml:space="preserve"> avaliação do desempenho contratual prévio dos licitantes, para a qual serão utilizados registros cadastrais para efeito de atesto de cumprimento de obrigações decorrentes de outras contratações;</w:t>
      </w:r>
      <w:bookmarkStart w:id="26" w:name="qsh70q" w:colFirst="0" w:colLast="0"/>
      <w:bookmarkEnd w:id="26"/>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c)</w:t>
      </w:r>
      <w:r w:rsidRPr="00A40AC9">
        <w:t xml:space="preserve"> desenvolvimento pelo licitante de ações de equidade entre homens e mulheres no ambiente de trabalho, conforme regulamento</w:t>
      </w:r>
      <w:bookmarkStart w:id="27" w:name="3as4poj" w:colFirst="0" w:colLast="0"/>
      <w:bookmarkEnd w:id="27"/>
      <w:r w:rsidR="00C63A36" w:rsidRPr="00A40AC9">
        <w:t>;</w:t>
      </w:r>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lastRenderedPageBreak/>
        <w:t>d)</w:t>
      </w:r>
      <w:r w:rsidRPr="00A40AC9">
        <w:t xml:space="preserve"> desenvolvimento pelo licitante de programa de integridade, conforme orientações dos órgãos de controle.</w:t>
      </w:r>
      <w:bookmarkStart w:id="28" w:name="1pxezwc" w:colFirst="0" w:colLast="0"/>
      <w:bookmarkEnd w:id="28"/>
    </w:p>
    <w:p w:rsidR="00ED7DAF" w:rsidRPr="00A40AC9" w:rsidRDefault="00666889" w:rsidP="004D1824">
      <w:pPr>
        <w:pStyle w:val="normal0"/>
        <w:pBdr>
          <w:top w:val="nil"/>
          <w:left w:val="nil"/>
          <w:bottom w:val="nil"/>
          <w:right w:val="nil"/>
          <w:between w:val="nil"/>
        </w:pBdr>
        <w:spacing w:after="120" w:line="276" w:lineRule="auto"/>
        <w:jc w:val="both"/>
      </w:pPr>
      <w:r w:rsidRPr="00A40AC9">
        <w:rPr>
          <w:b/>
        </w:rPr>
        <w:t>11.3</w:t>
      </w:r>
      <w:r w:rsidRPr="00A40AC9">
        <w:t xml:space="preserve"> Em igualdade de condições, se não houver desempate, será assegurada preferência, sucessivamente, aos bens e serviços produzidos ou prestados por:</w:t>
      </w:r>
      <w:bookmarkStart w:id="29" w:name="49x2ik5" w:colFirst="0" w:colLast="0"/>
      <w:bookmarkEnd w:id="29"/>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a)</w:t>
      </w:r>
      <w:r w:rsidRPr="00A40AC9">
        <w:t xml:space="preserve"> empresas estabelecidas no território do Estado do Rio Grande do Sul;</w:t>
      </w:r>
      <w:bookmarkStart w:id="30" w:name="2p2csry" w:colFirst="0" w:colLast="0"/>
      <w:bookmarkEnd w:id="30"/>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b)</w:t>
      </w:r>
      <w:r w:rsidRPr="00A40AC9">
        <w:t xml:space="preserve"> empresas brasileiras;</w:t>
      </w:r>
      <w:bookmarkStart w:id="31" w:name="147n2zr" w:colFirst="0" w:colLast="0"/>
      <w:bookmarkEnd w:id="31"/>
    </w:p>
    <w:p w:rsidR="00ED7DAF" w:rsidRPr="00A40AC9" w:rsidRDefault="00666889" w:rsidP="004D1824">
      <w:pPr>
        <w:pStyle w:val="normal0"/>
        <w:pBdr>
          <w:top w:val="nil"/>
          <w:left w:val="nil"/>
          <w:bottom w:val="nil"/>
          <w:right w:val="nil"/>
          <w:between w:val="nil"/>
        </w:pBdr>
        <w:spacing w:after="120" w:line="276" w:lineRule="auto"/>
        <w:ind w:left="284" w:right="283"/>
        <w:jc w:val="both"/>
      </w:pPr>
      <w:r w:rsidRPr="00A40AC9">
        <w:rPr>
          <w:b/>
        </w:rPr>
        <w:t>c)</w:t>
      </w:r>
      <w:r w:rsidRPr="00A40AC9">
        <w:t xml:space="preserve"> empresas que invistam em pesquisa e no desenvolvimento de tecnologia no País;</w:t>
      </w:r>
      <w:bookmarkStart w:id="32" w:name="3o7alnk" w:colFirst="0" w:colLast="0"/>
      <w:bookmarkEnd w:id="32"/>
    </w:p>
    <w:p w:rsidR="00ED7DAF" w:rsidRPr="00A40AC9" w:rsidRDefault="00E04AE3" w:rsidP="004D1824">
      <w:pPr>
        <w:pStyle w:val="normal0"/>
        <w:pBdr>
          <w:top w:val="nil"/>
          <w:left w:val="nil"/>
          <w:bottom w:val="nil"/>
          <w:right w:val="nil"/>
          <w:between w:val="nil"/>
        </w:pBdr>
        <w:spacing w:after="120" w:line="276" w:lineRule="auto"/>
        <w:ind w:left="284" w:right="283"/>
        <w:jc w:val="both"/>
      </w:pPr>
      <w:r>
        <w:rPr>
          <w:b/>
        </w:rPr>
        <w:t>d</w:t>
      </w:r>
      <w:r w:rsidR="00666889" w:rsidRPr="00A40AC9">
        <w:rPr>
          <w:b/>
        </w:rPr>
        <w:t>)</w:t>
      </w:r>
      <w:r w:rsidR="00666889" w:rsidRPr="00A40AC9">
        <w:t xml:space="preserve"> empresas que comprovem a prática de mitigação, nos termos da</w:t>
      </w:r>
      <w:r w:rsidR="00E20864">
        <w:t xml:space="preserve"> </w:t>
      </w:r>
      <w:hyperlink r:id="rId15">
        <w:r w:rsidR="00666889" w:rsidRPr="00A40AC9">
          <w:t xml:space="preserve">Lei nº 12.187, de 29 de dezembro de </w:t>
        </w:r>
        <w:proofErr w:type="gramStart"/>
        <w:r w:rsidR="00666889" w:rsidRPr="00A40AC9">
          <w:t>2009.</w:t>
        </w:r>
        <w:proofErr w:type="gramEnd"/>
      </w:hyperlink>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12.</w:t>
      </w:r>
      <w:r w:rsidRPr="00F837BC">
        <w:t xml:space="preserve"> </w:t>
      </w:r>
      <w:r w:rsidRPr="00A40AC9">
        <w:rPr>
          <w:b/>
        </w:rPr>
        <w:t>NEGOCIAÇÃO E JULGAMENTO</w:t>
      </w:r>
    </w:p>
    <w:p w:rsidR="00ED7DAF" w:rsidRPr="00A40AC9" w:rsidRDefault="00666889" w:rsidP="004D1824">
      <w:pPr>
        <w:pStyle w:val="normal0"/>
        <w:tabs>
          <w:tab w:val="left" w:pos="1134"/>
        </w:tabs>
        <w:spacing w:after="120" w:line="276" w:lineRule="auto"/>
        <w:jc w:val="both"/>
      </w:pPr>
      <w:r w:rsidRPr="00A40AC9">
        <w:rPr>
          <w:b/>
        </w:rPr>
        <w:t>12.1.</w:t>
      </w:r>
      <w:r w:rsidRPr="00F837BC">
        <w:t xml:space="preserve"> </w:t>
      </w:r>
      <w:r w:rsidRPr="00A40AC9">
        <w:t>Encerrada a etapa de envio de lances da sessão pública, inclusive com a realização do desempate, se for o caso, o agente de contratação deverá encaminhar, pelo sistema eletrônico, contraproposta ao licitante que tenha apresentado o melhor preço, para que seja obtida melhor proposta.</w:t>
      </w:r>
    </w:p>
    <w:p w:rsidR="00ED7DAF" w:rsidRPr="00A40AC9" w:rsidRDefault="00666889" w:rsidP="004D1824">
      <w:pPr>
        <w:pStyle w:val="normal0"/>
        <w:spacing w:after="120" w:line="276" w:lineRule="auto"/>
        <w:jc w:val="both"/>
      </w:pPr>
      <w:r w:rsidRPr="00A40AC9">
        <w:rPr>
          <w:b/>
        </w:rPr>
        <w:t>12.2.</w:t>
      </w:r>
      <w:r w:rsidRPr="00F837BC">
        <w:t xml:space="preserve"> </w:t>
      </w:r>
      <w:r w:rsidRPr="00A40AC9">
        <w:t xml:space="preserve">A resposta à contraproposta e o envio de documentos complementares, necessários ao julgamento da aceitabilidade da proposta, inclusive a sua adequação ao último lance ofertado, que sejam solicitados pelo </w:t>
      </w:r>
      <w:r w:rsidR="008F6C58">
        <w:t>agente de contratação</w:t>
      </w:r>
      <w:r w:rsidRPr="00A40AC9">
        <w:t>, deverão ser encaminhados no prazo fixado no item 3.3 deste Edital.</w:t>
      </w:r>
    </w:p>
    <w:p w:rsidR="00ED7DAF" w:rsidRPr="00A40AC9" w:rsidRDefault="00666889" w:rsidP="004D1824">
      <w:pPr>
        <w:pStyle w:val="normal0"/>
        <w:spacing w:after="120" w:line="276" w:lineRule="auto"/>
        <w:jc w:val="both"/>
      </w:pPr>
      <w:r w:rsidRPr="00A40AC9">
        <w:rPr>
          <w:b/>
        </w:rPr>
        <w:t>12.3.</w:t>
      </w:r>
      <w:r w:rsidRPr="00F837BC">
        <w:t xml:space="preserve"> </w:t>
      </w:r>
      <w:r w:rsidRPr="00A40AC9">
        <w:t>Encerrada a etapa de negociação, será examinada a proposta classificada em primeiro lugar quanto à adequação ao objeto e à compatibilidade do preço em relação valor de referência da Administração.</w:t>
      </w:r>
    </w:p>
    <w:p w:rsidR="00ED7DAF" w:rsidRPr="00A40AC9" w:rsidRDefault="00666889" w:rsidP="004D1824">
      <w:pPr>
        <w:pStyle w:val="normal0"/>
        <w:spacing w:after="120" w:line="276" w:lineRule="auto"/>
        <w:jc w:val="both"/>
      </w:pPr>
      <w:r w:rsidRPr="00A40AC9">
        <w:rPr>
          <w:b/>
        </w:rPr>
        <w:t>12.4.</w:t>
      </w:r>
      <w:r w:rsidRPr="00F837BC">
        <w:t xml:space="preserve"> </w:t>
      </w:r>
      <w:r w:rsidRPr="00A40AC9">
        <w:t>Não serão consideradas, para julgamento das propostas, vantagens não previstas no edital.</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13.</w:t>
      </w:r>
      <w:r w:rsidRPr="00F837BC">
        <w:t xml:space="preserve"> </w:t>
      </w:r>
      <w:r w:rsidRPr="00A40AC9">
        <w:rPr>
          <w:b/>
        </w:rPr>
        <w:t>VERIFICAÇÃO DA HABILITAÇÃO</w:t>
      </w:r>
    </w:p>
    <w:p w:rsidR="00ED7DAF" w:rsidRPr="00A40AC9" w:rsidRDefault="00666889" w:rsidP="004D1824">
      <w:pPr>
        <w:pStyle w:val="normal0"/>
        <w:spacing w:after="120" w:line="276" w:lineRule="auto"/>
        <w:jc w:val="both"/>
      </w:pPr>
      <w:r w:rsidRPr="00A40AC9">
        <w:rPr>
          <w:b/>
        </w:rPr>
        <w:t>13.1.</w:t>
      </w:r>
      <w:r w:rsidRPr="00F837BC">
        <w:t xml:space="preserve"> </w:t>
      </w:r>
      <w:r w:rsidRPr="00A40AC9">
        <w:t>Os documentos de habilitação, de que tratam os itens 5.1</w:t>
      </w:r>
      <w:r w:rsidR="00E04AE3">
        <w:t>, 5.2 e 5.3</w:t>
      </w:r>
      <w:r w:rsidRPr="00A40AC9">
        <w:t>, enviados nos termos do item 3.1, todos deste edital, serão examinados pelo agente de contratação, que verificará a autenticidade das certidões junto aos sítios eletrônicos oficiais de órgãos e entidades emissores.</w:t>
      </w:r>
    </w:p>
    <w:p w:rsidR="00ED7DAF" w:rsidRPr="00A40AC9" w:rsidRDefault="00666889" w:rsidP="004D1824">
      <w:pPr>
        <w:pStyle w:val="normal0"/>
        <w:spacing w:after="120" w:line="276" w:lineRule="auto"/>
        <w:jc w:val="both"/>
      </w:pPr>
      <w:r w:rsidRPr="00A40AC9">
        <w:rPr>
          <w:b/>
        </w:rPr>
        <w:t>13.2.</w:t>
      </w:r>
      <w:r w:rsidRPr="00A40AC9">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D7DAF" w:rsidRPr="00A40AC9" w:rsidRDefault="00666889" w:rsidP="004D1824">
      <w:pPr>
        <w:pStyle w:val="normal0"/>
        <w:spacing w:after="120" w:line="276" w:lineRule="auto"/>
        <w:jc w:val="both"/>
      </w:pPr>
      <w:r w:rsidRPr="00A40AC9">
        <w:rPr>
          <w:b/>
        </w:rPr>
        <w:t>13.3.</w:t>
      </w:r>
      <w:r w:rsidRPr="00A40AC9">
        <w:t xml:space="preserve"> A prova de autenticidade de cópia de documento público ou particular poderá ser feita perante agente da Administração, mediante apresentação de original ou de declaração de autenticidade por advogado, sob sua responsabilidade pessoal.</w:t>
      </w:r>
    </w:p>
    <w:p w:rsidR="00ED7DAF" w:rsidRPr="00A40AC9" w:rsidRDefault="00666889" w:rsidP="004D1824">
      <w:pPr>
        <w:pStyle w:val="normal0"/>
        <w:spacing w:after="120" w:line="276" w:lineRule="auto"/>
        <w:jc w:val="both"/>
      </w:pPr>
      <w:r w:rsidRPr="00A40AC9">
        <w:rPr>
          <w:b/>
        </w:rPr>
        <w:t>13.4.</w:t>
      </w:r>
      <w:r w:rsidRPr="00F837BC">
        <w:t xml:space="preserve"> </w:t>
      </w:r>
      <w:r w:rsidRPr="00A40AC9">
        <w:t xml:space="preserve">A beneficiária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w:t>
      </w:r>
      <w:proofErr w:type="gramStart"/>
      <w:r w:rsidRPr="00A40AC9">
        <w:t>5</w:t>
      </w:r>
      <w:proofErr w:type="gramEnd"/>
      <w:r w:rsidRPr="00A40AC9">
        <w:t xml:space="preserve"> (cinco) dias úteis, prazo que poderá ser prorrogado uma única vez, por igual período, a critério da Administração, desde que seja requerido pelo interessado, de forma motivada e durante o transcurso do respectivo prazo.</w:t>
      </w:r>
    </w:p>
    <w:p w:rsidR="00ED7DAF" w:rsidRPr="00A40AC9" w:rsidRDefault="00666889" w:rsidP="004D1824">
      <w:pPr>
        <w:pStyle w:val="normal0"/>
        <w:spacing w:after="120" w:line="276" w:lineRule="auto"/>
        <w:jc w:val="both"/>
      </w:pPr>
      <w:r w:rsidRPr="00A40AC9">
        <w:rPr>
          <w:b/>
        </w:rPr>
        <w:t>13.5.</w:t>
      </w:r>
      <w:r w:rsidRPr="00A40AC9">
        <w:t xml:space="preserve"> Na hipótese de a proposta vencedora não for aceitável ou o licitante não atender às exigências para habilitação, o </w:t>
      </w:r>
      <w:r w:rsidR="007B53AC" w:rsidRPr="00A40AC9">
        <w:t>agente de contratação</w:t>
      </w:r>
      <w:r w:rsidRPr="00A40AC9">
        <w:t xml:space="preserve"> examinará a proposta subsequente e assim sucessivamente, na ordem de classificação, até a apuração de uma proposta que atenda ao edital.</w:t>
      </w:r>
    </w:p>
    <w:p w:rsidR="00ED7DAF" w:rsidRDefault="00666889" w:rsidP="004D1824">
      <w:pPr>
        <w:pStyle w:val="normal0"/>
        <w:spacing w:after="120" w:line="276" w:lineRule="auto"/>
        <w:jc w:val="both"/>
        <w:rPr>
          <w:color w:val="000000"/>
          <w:sz w:val="24"/>
          <w:szCs w:val="24"/>
        </w:rPr>
      </w:pPr>
      <w:r w:rsidRPr="00A40AC9">
        <w:rPr>
          <w:b/>
        </w:rPr>
        <w:lastRenderedPageBreak/>
        <w:t>13.6.</w:t>
      </w:r>
      <w:r w:rsidRPr="00F837BC">
        <w:t xml:space="preserve"> </w:t>
      </w:r>
      <w:r w:rsidRPr="00A40AC9">
        <w:t>Constatado o atendimento às exigências estabelecidas no Edital, o licitante será declarado vencedor, oportunizando-se a manifestação da intenção de recurso.</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14. RECURSO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14.1.</w:t>
      </w:r>
      <w:r w:rsidRPr="00F837BC">
        <w:rPr>
          <w:color w:val="000000"/>
        </w:rPr>
        <w:t xml:space="preserve"> </w:t>
      </w:r>
      <w:r w:rsidRPr="00A40AC9">
        <w:rPr>
          <w:color w:val="000000"/>
        </w:rPr>
        <w:t xml:space="preserve">Caberá recurso, no prazo de </w:t>
      </w:r>
      <w:proofErr w:type="gramStart"/>
      <w:r w:rsidRPr="00A40AC9">
        <w:rPr>
          <w:color w:val="000000"/>
        </w:rPr>
        <w:t>3</w:t>
      </w:r>
      <w:proofErr w:type="gramEnd"/>
      <w:r w:rsidRPr="00A40AC9">
        <w:rPr>
          <w:color w:val="000000"/>
        </w:rPr>
        <w:t xml:space="preserve"> (três) dias úteis, contado da data de intimação ou de lavratura da ata, em face de:</w:t>
      </w:r>
      <w:bookmarkStart w:id="33" w:name="23ckvvd" w:colFirst="0" w:colLast="0"/>
      <w:bookmarkEnd w:id="33"/>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ato que defira ou indefira pedido de pré-qualificação de interessado ou de inscrição em registro cadastral, sua alteração ou cancelamento;</w:t>
      </w:r>
      <w:bookmarkStart w:id="34" w:name="ihv636" w:colFirst="0" w:colLast="0"/>
      <w:bookmarkEnd w:id="34"/>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julgamento das propostas;</w:t>
      </w:r>
      <w:bookmarkStart w:id="35" w:name="32hioqz" w:colFirst="0" w:colLast="0"/>
      <w:bookmarkEnd w:id="35"/>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c)</w:t>
      </w:r>
      <w:r w:rsidRPr="00A40AC9">
        <w:rPr>
          <w:color w:val="000000"/>
        </w:rPr>
        <w:t xml:space="preserve"> ato de habilitação ou inabilitação de licitante;</w:t>
      </w:r>
      <w:bookmarkStart w:id="36" w:name="1hmsyys" w:colFirst="0" w:colLast="0"/>
      <w:bookmarkEnd w:id="36"/>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d)</w:t>
      </w:r>
      <w:r w:rsidRPr="00A40AC9">
        <w:rPr>
          <w:color w:val="000000"/>
        </w:rPr>
        <w:t xml:space="preserve"> anulação ou revogação da licitação.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14.2.</w:t>
      </w:r>
      <w:r w:rsidRPr="00A40AC9">
        <w:rPr>
          <w:color w:val="000000"/>
        </w:rPr>
        <w:t xml:space="preserve"> O prazo para apresentação de contrarrazões será o mesmo do recurso e terá início na data de intimação pessoal ou de divulgação da interposição do recurso.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14.3.</w:t>
      </w:r>
      <w:r w:rsidRPr="00A40AC9">
        <w:rPr>
          <w:color w:val="000000"/>
        </w:rPr>
        <w:t xml:space="preserve"> Quanto ao recurso apresentado em virtude do disposto nas alíneas “b” e “c” do item 14.1 do presente Edital, serão observadas as seguintes disposições:</w:t>
      </w:r>
      <w:bookmarkStart w:id="37" w:name="41mghml" w:colFirst="0" w:colLast="0"/>
      <w:bookmarkEnd w:id="37"/>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bookmarkStart w:id="38" w:name="2grqrue" w:colFirst="0" w:colLast="0"/>
      <w:bookmarkEnd w:id="38"/>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a apreciação dar-se-á em fase única.</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14.4.</w:t>
      </w:r>
      <w:r w:rsidRPr="00A40AC9">
        <w:rPr>
          <w:color w:val="000000"/>
        </w:rPr>
        <w:t xml:space="preserve"> O recurso será dirigido à autoridade que tiver editado o ato ou proferido a decisão recorrida, que, se não reconsiderar o ato ou a decisão no prazo de </w:t>
      </w:r>
      <w:proofErr w:type="gramStart"/>
      <w:r w:rsidRPr="00A40AC9">
        <w:rPr>
          <w:color w:val="000000"/>
        </w:rPr>
        <w:t>3</w:t>
      </w:r>
      <w:proofErr w:type="gramEnd"/>
      <w:r w:rsidRPr="00A40AC9">
        <w:rPr>
          <w:color w:val="000000"/>
        </w:rPr>
        <w:t xml:space="preserve"> (três) dias úteis, encaminhará o recurso com a sua motivação à autoridade superior, a qual deverá proferir sua decisão no prazo máximo de 10 (dez) dias úteis, contado do recebimento dos autos.</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14.5.</w:t>
      </w:r>
      <w:r w:rsidRPr="00A40AC9">
        <w:rPr>
          <w:color w:val="000000"/>
        </w:rPr>
        <w:t xml:space="preserve"> O acolhimento do recurso implicará invalidação apenas de ato insuscetível de aproveitamento.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14.6.</w:t>
      </w:r>
      <w:r w:rsidRPr="00A40AC9">
        <w:rPr>
          <w:color w:val="000000"/>
        </w:rPr>
        <w:t xml:space="preserve"> O recurso interposto dará efeito suspensivo ao ato ou à decisão recorrida, até que sobrevenha decisão final da autoridade competente.</w:t>
      </w:r>
    </w:p>
    <w:p w:rsidR="00ED7DAF" w:rsidRPr="00A40AC9" w:rsidRDefault="00ED7DAF" w:rsidP="004D1824">
      <w:pPr>
        <w:pStyle w:val="normal0"/>
        <w:pBdr>
          <w:top w:val="nil"/>
          <w:left w:val="nil"/>
          <w:bottom w:val="nil"/>
          <w:right w:val="nil"/>
          <w:between w:val="nil"/>
        </w:pBdr>
        <w:spacing w:after="120" w:line="276" w:lineRule="auto"/>
        <w:jc w:val="both"/>
        <w:rPr>
          <w:color w:val="000000"/>
        </w:rPr>
      </w:pPr>
      <w:bookmarkStart w:id="39" w:name="vx1227" w:colFirst="0" w:colLast="0"/>
      <w:bookmarkEnd w:id="39"/>
    </w:p>
    <w:p w:rsidR="00ED7DAF" w:rsidRPr="00A40AC9" w:rsidRDefault="00666889" w:rsidP="004D1824">
      <w:pPr>
        <w:pStyle w:val="normal0"/>
        <w:tabs>
          <w:tab w:val="left" w:pos="1134"/>
        </w:tabs>
        <w:spacing w:after="120" w:line="276" w:lineRule="auto"/>
        <w:jc w:val="both"/>
      </w:pPr>
      <w:r w:rsidRPr="00A40AC9">
        <w:rPr>
          <w:b/>
        </w:rPr>
        <w:t>15.</w:t>
      </w:r>
      <w:r w:rsidRPr="00F837BC">
        <w:t xml:space="preserve"> </w:t>
      </w:r>
      <w:r w:rsidRPr="00A40AC9">
        <w:rPr>
          <w:b/>
        </w:rPr>
        <w:t>ENCERRAMENTO DA LICITAÇÃO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15.1.</w:t>
      </w:r>
      <w:r w:rsidRPr="00A40AC9">
        <w:rPr>
          <w:color w:val="000000"/>
        </w:rPr>
        <w:t xml:space="preserve"> Encerradas as fases de julgamento e habilitação, e exauridos os recursos administrativos, o processo licitatório será encaminhado à autoridade superior, que poderá:</w:t>
      </w:r>
      <w:bookmarkStart w:id="40" w:name="3fwokq0" w:colFirst="0" w:colLast="0"/>
      <w:bookmarkEnd w:id="40"/>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determinar o retorno dos autos para saneamento de irregularidades;</w:t>
      </w:r>
      <w:bookmarkStart w:id="41" w:name="1v1yuxt" w:colFirst="0" w:colLast="0"/>
      <w:bookmarkEnd w:id="41"/>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revogar a licitação por motivo de conveniência e oportunidade;</w:t>
      </w:r>
      <w:bookmarkStart w:id="42" w:name="4f1mdlm" w:colFirst="0" w:colLast="0"/>
      <w:bookmarkEnd w:id="42"/>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c)</w:t>
      </w:r>
      <w:r w:rsidRPr="00A40AC9">
        <w:rPr>
          <w:color w:val="000000"/>
        </w:rPr>
        <w:t xml:space="preserve"> proceder à anulação da licitação, de ofício ou mediante provocação de terceiros, sempre que presente ilegalidade insanável;</w:t>
      </w:r>
      <w:bookmarkStart w:id="43" w:name="2u6wntf" w:colFirst="0" w:colLast="0"/>
      <w:bookmarkEnd w:id="43"/>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d)</w:t>
      </w:r>
      <w:r w:rsidRPr="00A40AC9">
        <w:rPr>
          <w:color w:val="000000"/>
        </w:rPr>
        <w:t xml:space="preserve"> adjudicar o objeto e homologar a licitação.</w:t>
      </w:r>
      <w:bookmarkStart w:id="44" w:name="19c6y18" w:colFirst="0" w:colLast="0"/>
      <w:bookmarkEnd w:id="44"/>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pPr>
      <w:r w:rsidRPr="00A40AC9">
        <w:rPr>
          <w:b/>
        </w:rPr>
        <w:t>16.</w:t>
      </w:r>
      <w:r w:rsidRPr="00F837BC">
        <w:t xml:space="preserve"> </w:t>
      </w:r>
      <w:r w:rsidRPr="00A40AC9">
        <w:rPr>
          <w:b/>
        </w:rPr>
        <w:t>CONDIÇÕES DE CONTRATAÇÃO</w:t>
      </w:r>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16.1.</w:t>
      </w:r>
      <w:r w:rsidRPr="00A40AC9">
        <w:rPr>
          <w:color w:val="000000"/>
        </w:rPr>
        <w:t xml:space="preserve"> O licitante vencedor será convocado para assinar o termo de contrato ou para aceitar ou retirar o instrumento equivalente, dentro do prazo de </w:t>
      </w:r>
      <w:proofErr w:type="gramStart"/>
      <w:r w:rsidR="00CB3914" w:rsidRPr="00A40AC9">
        <w:rPr>
          <w:color w:val="000000"/>
        </w:rPr>
        <w:t>5</w:t>
      </w:r>
      <w:proofErr w:type="gramEnd"/>
      <w:r w:rsidR="00CB3914" w:rsidRPr="00A40AC9">
        <w:rPr>
          <w:color w:val="000000"/>
        </w:rPr>
        <w:t xml:space="preserve"> (cinco)</w:t>
      </w:r>
      <w:r w:rsidRPr="00A40AC9">
        <w:rPr>
          <w:color w:val="000000"/>
        </w:rPr>
        <w:t xml:space="preserve"> dias, sob pena de decair o direito à contratação, sem prejuízo das sanções previstas neste Edital.</w:t>
      </w:r>
      <w:bookmarkStart w:id="45" w:name="3tbugp1" w:colFirst="0" w:colLast="0"/>
      <w:bookmarkEnd w:id="45"/>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lastRenderedPageBreak/>
        <w:t>16.2.</w:t>
      </w:r>
      <w:r w:rsidRPr="00A40AC9">
        <w:rPr>
          <w:color w:val="000000"/>
        </w:rPr>
        <w:t xml:space="preserve"> O prazo de convocação poderá ser prorrogado </w:t>
      </w:r>
      <w:proofErr w:type="gramStart"/>
      <w:r w:rsidRPr="00A40AC9">
        <w:rPr>
          <w:color w:val="000000"/>
        </w:rPr>
        <w:t>1</w:t>
      </w:r>
      <w:proofErr w:type="gramEnd"/>
      <w:r w:rsidRPr="00A40AC9">
        <w:rPr>
          <w:color w:val="000000"/>
        </w:rPr>
        <w:t xml:space="preserve"> (uma) vez, por igual período, mediante solicitação da parte, durante seu transcurso, devidamente justificada, e desde que o motivo apresentado seja aceito pela Administração.</w:t>
      </w:r>
      <w:bookmarkStart w:id="46" w:name="28h4qwu" w:colFirst="0" w:colLast="0"/>
      <w:bookmarkEnd w:id="46"/>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16.3.</w:t>
      </w:r>
      <w:r w:rsidRPr="00A40AC9">
        <w:rPr>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bookmarkStart w:id="47" w:name="nmf14n" w:colFirst="0" w:colLast="0"/>
      <w:bookmarkEnd w:id="47"/>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16.4.</w:t>
      </w:r>
      <w:r w:rsidRPr="00A40AC9">
        <w:rPr>
          <w:color w:val="000000"/>
        </w:rPr>
        <w:t xml:space="preserve"> Decorrido o prazo de validade da proposta indicado no item 4.1 deste Edital, sem convocação para a contratação, ficarão os licitantes liberados dos compromissos assumidos.</w:t>
      </w:r>
      <w:bookmarkStart w:id="48" w:name="37m2jsg" w:colFirst="0" w:colLast="0"/>
      <w:bookmarkEnd w:id="48"/>
    </w:p>
    <w:p w:rsidR="00ED7DAF" w:rsidRPr="00A40AC9" w:rsidRDefault="00666889" w:rsidP="004D1824">
      <w:pPr>
        <w:pStyle w:val="normal0"/>
        <w:pBdr>
          <w:top w:val="nil"/>
          <w:left w:val="nil"/>
          <w:bottom w:val="nil"/>
          <w:right w:val="nil"/>
          <w:between w:val="nil"/>
        </w:pBdr>
        <w:spacing w:after="120" w:line="276" w:lineRule="auto"/>
        <w:jc w:val="both"/>
        <w:rPr>
          <w:color w:val="000000"/>
        </w:rPr>
      </w:pPr>
      <w:r w:rsidRPr="00A40AC9">
        <w:rPr>
          <w:b/>
          <w:color w:val="000000"/>
        </w:rPr>
        <w:t>16.5.</w:t>
      </w:r>
      <w:r w:rsidRPr="00A40AC9">
        <w:rPr>
          <w:color w:val="000000"/>
        </w:rPr>
        <w:t xml:space="preserve"> Na hipótese de nenhum dos licitantes aceitar a contratação, nos termos </w:t>
      </w:r>
      <w:proofErr w:type="gramStart"/>
      <w:r w:rsidRPr="00A40AC9">
        <w:rPr>
          <w:color w:val="000000"/>
        </w:rPr>
        <w:t>do 16.3</w:t>
      </w:r>
      <w:proofErr w:type="gramEnd"/>
      <w:r w:rsidRPr="00A40AC9">
        <w:rPr>
          <w:color w:val="000000"/>
        </w:rPr>
        <w:t xml:space="preserve"> deste Edital, a Administração, observados o valor estimado e sua eventual atualização nos termos do edital, poderá:</w:t>
      </w:r>
      <w:bookmarkStart w:id="49" w:name="1mrcu09" w:colFirst="0" w:colLast="0"/>
      <w:bookmarkEnd w:id="49"/>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a)</w:t>
      </w:r>
      <w:r w:rsidRPr="00A40AC9">
        <w:rPr>
          <w:color w:val="000000"/>
        </w:rPr>
        <w:t xml:space="preserve"> convocar os licitantes remanescentes para negociação, na ordem de classificação, com vistas à obtenção de preço melhor, mesmo que acima do preço do adjudicatário;</w:t>
      </w:r>
      <w:bookmarkStart w:id="50" w:name="46r0co2" w:colFirst="0" w:colLast="0"/>
      <w:bookmarkEnd w:id="50"/>
    </w:p>
    <w:p w:rsidR="00ED7DAF" w:rsidRPr="00A40AC9" w:rsidRDefault="00666889" w:rsidP="004D1824">
      <w:pPr>
        <w:pStyle w:val="normal0"/>
        <w:pBdr>
          <w:top w:val="nil"/>
          <w:left w:val="nil"/>
          <w:bottom w:val="nil"/>
          <w:right w:val="nil"/>
          <w:between w:val="nil"/>
        </w:pBdr>
        <w:spacing w:after="120" w:line="276" w:lineRule="auto"/>
        <w:ind w:left="284" w:right="283"/>
        <w:jc w:val="both"/>
        <w:rPr>
          <w:color w:val="000000"/>
        </w:rPr>
      </w:pPr>
      <w:r w:rsidRPr="00A40AC9">
        <w:rPr>
          <w:b/>
          <w:color w:val="000000"/>
        </w:rPr>
        <w:t>b)</w:t>
      </w:r>
      <w:r w:rsidRPr="00A40AC9">
        <w:rPr>
          <w:color w:val="000000"/>
        </w:rPr>
        <w:t xml:space="preserve"> adjudicar e celebrar o contrato nas condições ofertadas pelos licitantes remanescentes, atendida a ordem classificatória, quando frustrada a negociação de melhor condição.</w:t>
      </w:r>
      <w:bookmarkStart w:id="51" w:name="2lwamvv" w:colFirst="0" w:colLast="0"/>
      <w:bookmarkEnd w:id="51"/>
    </w:p>
    <w:p w:rsidR="00ED7DAF" w:rsidRPr="00B66B3B" w:rsidRDefault="00666889" w:rsidP="00B66B3B">
      <w:pPr>
        <w:pStyle w:val="normal0"/>
        <w:pBdr>
          <w:top w:val="nil"/>
          <w:left w:val="nil"/>
          <w:bottom w:val="nil"/>
          <w:right w:val="nil"/>
          <w:between w:val="nil"/>
        </w:pBdr>
        <w:spacing w:after="120" w:line="276" w:lineRule="auto"/>
        <w:jc w:val="both"/>
        <w:rPr>
          <w:color w:val="000000"/>
        </w:rPr>
      </w:pPr>
      <w:r w:rsidRPr="00A40AC9">
        <w:rPr>
          <w:b/>
          <w:color w:val="000000"/>
        </w:rPr>
        <w:t>16.6.</w:t>
      </w:r>
      <w:r w:rsidRPr="00A40AC9">
        <w:rPr>
          <w:color w:val="000000"/>
        </w:rPr>
        <w:t xml:space="preserve"> A recusa injustificada do adjudicatário em assinar o contrato ou em aceitar ou retirar o instrumento equivalente no </w:t>
      </w:r>
      <w:r w:rsidRPr="00B66B3B">
        <w:rPr>
          <w:color w:val="000000"/>
        </w:rPr>
        <w:t>prazo estabelecido pela Administração caracterizará o descumprimento total da obrigação assumida e o sujeitará às penalidades legalmente estabelecidas, previstas neste edital, e à imediata perda da garantia de proposta em favor do órgão licitante.</w:t>
      </w:r>
    </w:p>
    <w:p w:rsidR="00ED7DAF" w:rsidRPr="00B66B3B" w:rsidRDefault="00ED7DAF" w:rsidP="00B66B3B">
      <w:pPr>
        <w:pStyle w:val="normal0"/>
        <w:tabs>
          <w:tab w:val="left" w:pos="1134"/>
        </w:tabs>
        <w:spacing w:after="120" w:line="276" w:lineRule="auto"/>
        <w:jc w:val="both"/>
      </w:pPr>
    </w:p>
    <w:p w:rsidR="00ED7DAF" w:rsidRPr="00B66B3B" w:rsidRDefault="00666889" w:rsidP="00B66B3B">
      <w:pPr>
        <w:pStyle w:val="normal0"/>
        <w:tabs>
          <w:tab w:val="left" w:pos="1134"/>
        </w:tabs>
        <w:spacing w:after="120" w:line="276" w:lineRule="auto"/>
        <w:jc w:val="both"/>
      </w:pPr>
      <w:r w:rsidRPr="00B66B3B">
        <w:rPr>
          <w:b/>
        </w:rPr>
        <w:t>17. VIGÊNCIA DO CONTRATO</w:t>
      </w:r>
    </w:p>
    <w:p w:rsidR="009570FE" w:rsidRPr="00B66B3B" w:rsidRDefault="00666889" w:rsidP="00B66B3B">
      <w:pPr>
        <w:autoSpaceDE w:val="0"/>
        <w:autoSpaceDN w:val="0"/>
        <w:adjustRightInd w:val="0"/>
        <w:spacing w:after="120" w:line="276" w:lineRule="auto"/>
        <w:jc w:val="both"/>
        <w:rPr>
          <w:rStyle w:val="pspdfkit-6fq5ysqkmc2gc1fek9b659qfh8"/>
          <w:shd w:val="clear" w:color="auto" w:fill="FFFFFF"/>
        </w:rPr>
      </w:pPr>
      <w:r w:rsidRPr="00B66B3B">
        <w:rPr>
          <w:rStyle w:val="pspdfkit-6fq5ysqkmc2gc1fek9b659qfh8"/>
          <w:b/>
          <w:color w:val="000000"/>
          <w:shd w:val="clear" w:color="auto" w:fill="FFFFFF"/>
        </w:rPr>
        <w:t xml:space="preserve">17.1. </w:t>
      </w:r>
      <w:r w:rsidR="00112F3C" w:rsidRPr="00B66B3B">
        <w:t xml:space="preserve">O prazo de vigência do contrato será de 12 (doze) meses contados </w:t>
      </w:r>
      <w:r w:rsidR="00FC3B81" w:rsidRPr="00B66B3B">
        <w:t>de sua assinatura</w:t>
      </w:r>
      <w:r w:rsidR="00112F3C" w:rsidRPr="00B66B3B">
        <w:t xml:space="preserve">, </w:t>
      </w:r>
      <w:r w:rsidR="00B66B3B" w:rsidRPr="00B66B3B">
        <w:t xml:space="preserve">podendo ser prorrogado por igual período, respeitando o limite estabelecido no artigo 106 da lei 14.133/2021, havendo disponibilidade orçamentária no ano da renovação, bem como a previsão no plano plurianual, quando ultrapassar </w:t>
      </w:r>
      <w:proofErr w:type="gramStart"/>
      <w:r w:rsidR="00B66B3B" w:rsidRPr="00B66B3B">
        <w:t>1</w:t>
      </w:r>
      <w:proofErr w:type="gramEnd"/>
      <w:r w:rsidR="00B66B3B" w:rsidRPr="00B66B3B">
        <w:t xml:space="preserve"> (um) exercício financeiro.</w:t>
      </w:r>
    </w:p>
    <w:p w:rsidR="00ED7DAF" w:rsidRPr="00B66B3B" w:rsidRDefault="00ED7DAF" w:rsidP="00B66B3B">
      <w:pPr>
        <w:pStyle w:val="normal0"/>
        <w:tabs>
          <w:tab w:val="left" w:pos="1134"/>
        </w:tabs>
        <w:spacing w:after="120" w:line="276" w:lineRule="auto"/>
        <w:jc w:val="both"/>
      </w:pPr>
    </w:p>
    <w:p w:rsidR="00ED7DAF" w:rsidRPr="00B66B3B" w:rsidRDefault="00666889" w:rsidP="00B66B3B">
      <w:pPr>
        <w:pStyle w:val="normal0"/>
        <w:tabs>
          <w:tab w:val="left" w:pos="1134"/>
        </w:tabs>
        <w:spacing w:after="120" w:line="276" w:lineRule="auto"/>
        <w:jc w:val="both"/>
      </w:pPr>
      <w:r w:rsidRPr="00B66B3B">
        <w:rPr>
          <w:b/>
        </w:rPr>
        <w:t>18. PRAZOS E CONDIÇÕES DE PAGAMENTO</w:t>
      </w:r>
    </w:p>
    <w:p w:rsidR="007B53AC" w:rsidRPr="00B66B3B" w:rsidRDefault="007B53AC" w:rsidP="00B66B3B">
      <w:pPr>
        <w:spacing w:after="120" w:line="276" w:lineRule="auto"/>
        <w:jc w:val="both"/>
        <w:rPr>
          <w:color w:val="000000"/>
        </w:rPr>
      </w:pPr>
      <w:r w:rsidRPr="00B66B3B">
        <w:rPr>
          <w:b/>
          <w:color w:val="000000"/>
        </w:rPr>
        <w:t>18.1.</w:t>
      </w:r>
      <w:r w:rsidRPr="00B66B3B">
        <w:rPr>
          <w:color w:val="000000"/>
        </w:rPr>
        <w:t xml:space="preserve"> A forma de pagamento do Município de Sapucaia do Sul é por empenho de despesa.</w:t>
      </w:r>
    </w:p>
    <w:p w:rsidR="007B53AC" w:rsidRPr="00A40AC9" w:rsidRDefault="007B53AC" w:rsidP="00B66B3B">
      <w:pPr>
        <w:spacing w:after="120" w:line="276" w:lineRule="auto"/>
        <w:jc w:val="both"/>
        <w:rPr>
          <w:color w:val="000000"/>
        </w:rPr>
      </w:pPr>
      <w:r w:rsidRPr="00B66B3B">
        <w:rPr>
          <w:b/>
          <w:color w:val="000000"/>
        </w:rPr>
        <w:t>18.2.</w:t>
      </w:r>
      <w:r w:rsidRPr="00B66B3B">
        <w:rPr>
          <w:color w:val="000000"/>
        </w:rPr>
        <w:t xml:space="preserve"> A fiscalização do Município somente atestará o cumprimento de etapa da obra</w:t>
      </w:r>
      <w:r w:rsidRPr="00A40AC9">
        <w:rPr>
          <w:color w:val="000000"/>
        </w:rPr>
        <w:t xml:space="preserve"> contratada e liberará a nota fiscal para pagamento, quando cumpridas, pela contratada, todas as condições pactuadas.</w:t>
      </w:r>
    </w:p>
    <w:p w:rsidR="007B53AC" w:rsidRPr="00A40AC9" w:rsidRDefault="007B53AC" w:rsidP="004D1824">
      <w:pPr>
        <w:spacing w:after="120" w:line="276" w:lineRule="auto"/>
        <w:jc w:val="both"/>
        <w:rPr>
          <w:color w:val="000000"/>
        </w:rPr>
      </w:pPr>
      <w:r w:rsidRPr="00A40AC9">
        <w:rPr>
          <w:b/>
          <w:color w:val="000000"/>
        </w:rPr>
        <w:t>18.3.</w:t>
      </w:r>
      <w:r w:rsidRPr="00A40AC9">
        <w:rPr>
          <w:color w:val="000000"/>
        </w:rPr>
        <w:t xml:space="preserve"> O pagamento do preço será feito pelo Município de Sapucaia do Sul, mediante a apresentação da respectiva nota fiscal, após realização </w:t>
      </w:r>
      <w:r w:rsidR="006D5FF7" w:rsidRPr="00A40AC9">
        <w:rPr>
          <w:color w:val="000000"/>
        </w:rPr>
        <w:t>do aceite</w:t>
      </w:r>
      <w:r w:rsidRPr="00A40AC9">
        <w:rPr>
          <w:color w:val="000000"/>
        </w:rPr>
        <w:t>, feit</w:t>
      </w:r>
      <w:r w:rsidR="006D5FF7" w:rsidRPr="00A40AC9">
        <w:rPr>
          <w:color w:val="000000"/>
        </w:rPr>
        <w:t>o</w:t>
      </w:r>
      <w:r w:rsidRPr="00A40AC9">
        <w:rPr>
          <w:color w:val="000000"/>
        </w:rPr>
        <w:t xml:space="preserve"> pel</w:t>
      </w:r>
      <w:r w:rsidR="006D5FF7" w:rsidRPr="00A40AC9">
        <w:rPr>
          <w:color w:val="000000"/>
        </w:rPr>
        <w:t>o</w:t>
      </w:r>
      <w:r w:rsidRPr="00A40AC9">
        <w:rPr>
          <w:color w:val="000000"/>
        </w:rPr>
        <w:t xml:space="preserve"> fiscal do contrato.</w:t>
      </w:r>
    </w:p>
    <w:p w:rsidR="007B53AC" w:rsidRPr="00A40AC9" w:rsidRDefault="007B53AC" w:rsidP="004D1824">
      <w:pPr>
        <w:spacing w:after="120" w:line="276" w:lineRule="auto"/>
        <w:jc w:val="both"/>
        <w:rPr>
          <w:color w:val="000000"/>
        </w:rPr>
      </w:pPr>
      <w:r w:rsidRPr="00A40AC9">
        <w:rPr>
          <w:b/>
          <w:color w:val="000000"/>
        </w:rPr>
        <w:t>18.4.</w:t>
      </w:r>
      <w:r w:rsidRPr="00A40AC9">
        <w:rPr>
          <w:color w:val="000000"/>
        </w:rPr>
        <w:t xml:space="preserve"> O pagamento será realizado, </w:t>
      </w:r>
      <w:r w:rsidRPr="00112F3C">
        <w:t xml:space="preserve">em até </w:t>
      </w:r>
      <w:r w:rsidR="009570FE" w:rsidRPr="00112F3C">
        <w:t>60</w:t>
      </w:r>
      <w:r w:rsidR="002C0CDB" w:rsidRPr="00112F3C">
        <w:t xml:space="preserve"> </w:t>
      </w:r>
      <w:r w:rsidRPr="00112F3C">
        <w:t>(</w:t>
      </w:r>
      <w:r w:rsidR="009570FE" w:rsidRPr="00112F3C">
        <w:t>sessenta</w:t>
      </w:r>
      <w:r w:rsidRPr="00112F3C">
        <w:t>) dias após</w:t>
      </w:r>
      <w:r w:rsidRPr="00A40AC9">
        <w:rPr>
          <w:color w:val="000000"/>
        </w:rPr>
        <w:t xml:space="preserve"> o recebimento da respectiva fatura corretamente preenchida, no departamento competente da Secretaria Municipal da Fazenda. Se o término deste prazo coincidir com dia sem expediente na Prefeitura, considerar-se-á como vencimento o primeiro dia útil imediato.</w:t>
      </w:r>
    </w:p>
    <w:p w:rsidR="007B53AC" w:rsidRPr="00A40AC9" w:rsidRDefault="007B53AC" w:rsidP="004D1824">
      <w:pPr>
        <w:spacing w:after="120" w:line="276" w:lineRule="auto"/>
        <w:jc w:val="both"/>
        <w:rPr>
          <w:color w:val="000000"/>
        </w:rPr>
      </w:pPr>
      <w:r w:rsidRPr="00A40AC9">
        <w:rPr>
          <w:b/>
          <w:color w:val="000000"/>
        </w:rPr>
        <w:t>18.5.</w:t>
      </w:r>
      <w:r w:rsidRPr="00A40AC9">
        <w:rPr>
          <w:color w:val="000000"/>
        </w:rPr>
        <w:t xml:space="preserve"> O documento de cobrança deverá ser emitido em nome da Prefeitura Municipal de Sapucaia do Sul, trazendo o número do empenho e do contrato a que esta se refere, conforme segue: Município de Sapucaia do Sul, Avenida Leônidas de Souza, nº 1289, CEP 93210-14, inscrito no CNPJ sob o nº 88.185.020/0001-25, Empenho nº: _</w:t>
      </w:r>
      <w:r w:rsidR="00B611F0">
        <w:rPr>
          <w:color w:val="000000"/>
        </w:rPr>
        <w:t>__/____; Contrato nº: _____/2024</w:t>
      </w:r>
      <w:r w:rsidRPr="00A40AC9">
        <w:rPr>
          <w:color w:val="000000"/>
        </w:rPr>
        <w:t>.</w:t>
      </w:r>
    </w:p>
    <w:p w:rsidR="00ED7DAF" w:rsidRPr="00A40AC9" w:rsidRDefault="00666889" w:rsidP="004D1824">
      <w:pPr>
        <w:pStyle w:val="normal0"/>
        <w:spacing w:after="120" w:line="276" w:lineRule="auto"/>
        <w:jc w:val="both"/>
      </w:pPr>
      <w:r w:rsidRPr="00A40AC9">
        <w:rPr>
          <w:b/>
        </w:rPr>
        <w:lastRenderedPageBreak/>
        <w:t>18.</w:t>
      </w:r>
      <w:r w:rsidR="007B53AC" w:rsidRPr="00A40AC9">
        <w:rPr>
          <w:b/>
        </w:rPr>
        <w:t>6</w:t>
      </w:r>
      <w:r w:rsidRPr="00A40AC9">
        <w:rPr>
          <w:b/>
        </w:rPr>
        <w:t xml:space="preserve">. </w:t>
      </w:r>
      <w:r w:rsidRPr="00A40AC9">
        <w:t xml:space="preserve">Ocorrendo atraso no pagamento, os valores serão corrigidos monetariamente pelo IGPM/FGV do período, ou outro índice que vier a substituí-lo, e a Administração </w:t>
      </w:r>
      <w:proofErr w:type="gramStart"/>
      <w:r w:rsidRPr="00A40AC9">
        <w:t>compensará</w:t>
      </w:r>
      <w:proofErr w:type="gramEnd"/>
      <w:r w:rsidRPr="00A40AC9">
        <w:t xml:space="preserve"> a contratada com juros de 0,5% ao mês, </w:t>
      </w:r>
      <w:r w:rsidRPr="00A40AC9">
        <w:rPr>
          <w:i/>
        </w:rPr>
        <w:t>pro rata</w:t>
      </w:r>
      <w:r w:rsidRPr="00A40AC9">
        <w:t>.</w:t>
      </w:r>
    </w:p>
    <w:p w:rsidR="00ED7DAF" w:rsidRPr="00A40AC9" w:rsidRDefault="00ED7DAF" w:rsidP="004D1824">
      <w:pPr>
        <w:pStyle w:val="normal0"/>
        <w:tabs>
          <w:tab w:val="left" w:pos="1134"/>
        </w:tabs>
        <w:spacing w:after="120" w:line="276" w:lineRule="auto"/>
        <w:jc w:val="both"/>
      </w:pPr>
    </w:p>
    <w:p w:rsidR="00ED7DAF" w:rsidRPr="00A40AC9" w:rsidRDefault="00666889" w:rsidP="004D1824">
      <w:pPr>
        <w:pStyle w:val="normal0"/>
        <w:tabs>
          <w:tab w:val="left" w:pos="1134"/>
        </w:tabs>
        <w:spacing w:after="120" w:line="276" w:lineRule="auto"/>
        <w:jc w:val="both"/>
        <w:rPr>
          <w:b/>
        </w:rPr>
      </w:pPr>
      <w:r w:rsidRPr="00A40AC9">
        <w:rPr>
          <w:b/>
        </w:rPr>
        <w:t>19</w:t>
      </w:r>
      <w:r w:rsidR="004802C6" w:rsidRPr="00A40AC9">
        <w:rPr>
          <w:b/>
        </w:rPr>
        <w:t>.</w:t>
      </w:r>
      <w:r w:rsidR="004802C6" w:rsidRPr="00F837BC">
        <w:t xml:space="preserve"> </w:t>
      </w:r>
      <w:r w:rsidRPr="00A40AC9">
        <w:rPr>
          <w:b/>
        </w:rPr>
        <w:t>RECEBIMENTO DO OBJETO</w:t>
      </w:r>
    </w:p>
    <w:p w:rsidR="006F10AA" w:rsidRPr="006764F2" w:rsidRDefault="00042689" w:rsidP="004D1824">
      <w:pPr>
        <w:pStyle w:val="normal0"/>
        <w:widowControl w:val="0"/>
        <w:pBdr>
          <w:top w:val="nil"/>
          <w:left w:val="nil"/>
          <w:bottom w:val="nil"/>
          <w:right w:val="nil"/>
          <w:between w:val="nil"/>
        </w:pBdr>
        <w:tabs>
          <w:tab w:val="left" w:pos="712"/>
        </w:tabs>
        <w:spacing w:after="120" w:line="276" w:lineRule="auto"/>
        <w:ind w:right="-1"/>
        <w:jc w:val="both"/>
      </w:pPr>
      <w:r w:rsidRPr="006764F2">
        <w:rPr>
          <w:b/>
        </w:rPr>
        <w:t>19.1.</w:t>
      </w:r>
      <w:r w:rsidRPr="00A40AC9">
        <w:t xml:space="preserve"> </w:t>
      </w:r>
      <w:r w:rsidR="006F10AA" w:rsidRPr="006764F2">
        <w:t>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6F10AA" w:rsidRPr="006764F2" w:rsidRDefault="006F10AA" w:rsidP="004D1824">
      <w:pPr>
        <w:pStyle w:val="normal0"/>
        <w:widowControl w:val="0"/>
        <w:pBdr>
          <w:top w:val="nil"/>
          <w:left w:val="nil"/>
          <w:bottom w:val="nil"/>
          <w:right w:val="nil"/>
          <w:between w:val="nil"/>
        </w:pBdr>
        <w:tabs>
          <w:tab w:val="left" w:pos="808"/>
        </w:tabs>
        <w:spacing w:after="120" w:line="276" w:lineRule="auto"/>
        <w:ind w:right="-1"/>
        <w:jc w:val="both"/>
      </w:pPr>
      <w:r w:rsidRPr="006764F2">
        <w:rPr>
          <w:b/>
        </w:rPr>
        <w:t>19.2.</w:t>
      </w:r>
      <w:r w:rsidRPr="006764F2">
        <w:t xml:space="preserve"> O recebimento provisório será realizado pela após a entrega da documentação acima, da seguinte forma:</w:t>
      </w:r>
    </w:p>
    <w:p w:rsidR="006F10AA" w:rsidRPr="006764F2" w:rsidRDefault="006F10AA" w:rsidP="004D1824">
      <w:pPr>
        <w:pStyle w:val="normal0"/>
        <w:widowControl w:val="0"/>
        <w:pBdr>
          <w:top w:val="nil"/>
          <w:left w:val="nil"/>
          <w:bottom w:val="nil"/>
          <w:right w:val="nil"/>
          <w:between w:val="nil"/>
        </w:pBdr>
        <w:tabs>
          <w:tab w:val="left" w:pos="1048"/>
        </w:tabs>
        <w:spacing w:after="120" w:line="276" w:lineRule="auto"/>
        <w:ind w:right="-1"/>
        <w:jc w:val="both"/>
      </w:pPr>
      <w:r w:rsidRPr="006764F2">
        <w:rPr>
          <w:b/>
        </w:rPr>
        <w:t>19.3.</w:t>
      </w:r>
      <w:r w:rsidRPr="006764F2">
        <w:t xml:space="preserve"> 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F10AA" w:rsidRPr="006764F2" w:rsidRDefault="006F10AA" w:rsidP="004D1824">
      <w:pPr>
        <w:pStyle w:val="normal0"/>
        <w:widowControl w:val="0"/>
        <w:pBdr>
          <w:top w:val="nil"/>
          <w:left w:val="nil"/>
          <w:bottom w:val="nil"/>
          <w:right w:val="nil"/>
          <w:between w:val="nil"/>
        </w:pBdr>
        <w:tabs>
          <w:tab w:val="left" w:pos="943"/>
        </w:tabs>
        <w:spacing w:after="120" w:line="276" w:lineRule="auto"/>
        <w:ind w:right="-1"/>
        <w:jc w:val="both"/>
      </w:pPr>
      <w:r w:rsidRPr="006764F2">
        <w:rPr>
          <w:b/>
        </w:rPr>
        <w:t>19.4.</w:t>
      </w:r>
      <w:r w:rsidRPr="006764F2">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6F10AA" w:rsidRPr="006764F2" w:rsidRDefault="006F10AA" w:rsidP="004D1824">
      <w:pPr>
        <w:pStyle w:val="normal0"/>
        <w:pBdr>
          <w:top w:val="nil"/>
          <w:left w:val="nil"/>
          <w:bottom w:val="nil"/>
          <w:right w:val="nil"/>
          <w:between w:val="nil"/>
        </w:pBdr>
        <w:tabs>
          <w:tab w:val="left" w:pos="9922"/>
        </w:tabs>
        <w:spacing w:after="120" w:line="276" w:lineRule="auto"/>
        <w:ind w:right="-1"/>
        <w:jc w:val="both"/>
      </w:pPr>
      <w:r w:rsidRPr="006764F2">
        <w:rPr>
          <w:b/>
        </w:rPr>
        <w:t>19.5.</w:t>
      </w:r>
      <w:r w:rsidRPr="006764F2">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6F10AA" w:rsidRPr="006764F2" w:rsidRDefault="006F10AA" w:rsidP="004D1824">
      <w:pPr>
        <w:pStyle w:val="normal0"/>
        <w:pBdr>
          <w:top w:val="nil"/>
          <w:left w:val="nil"/>
          <w:bottom w:val="nil"/>
          <w:right w:val="nil"/>
          <w:between w:val="nil"/>
        </w:pBdr>
        <w:spacing w:after="120" w:line="276" w:lineRule="auto"/>
        <w:ind w:right="-1"/>
        <w:jc w:val="both"/>
      </w:pPr>
      <w:r w:rsidRPr="006764F2">
        <w:rPr>
          <w:b/>
        </w:rPr>
        <w:t>19.6.</w:t>
      </w:r>
      <w:r w:rsidRPr="006764F2">
        <w:t xml:space="preserve"> A aprovação da medição prévia apresentada pela CONTRATADA não a exime de qualquer das responsabilidades contratuais, nem implica aceitação definitiva dos serviços executados.</w:t>
      </w:r>
    </w:p>
    <w:p w:rsidR="006F10AA" w:rsidRPr="006764F2" w:rsidRDefault="006F10AA" w:rsidP="004D1824">
      <w:pPr>
        <w:pStyle w:val="normal0"/>
        <w:widowControl w:val="0"/>
        <w:pBdr>
          <w:top w:val="nil"/>
          <w:left w:val="nil"/>
          <w:bottom w:val="nil"/>
          <w:right w:val="nil"/>
          <w:between w:val="nil"/>
        </w:pBdr>
        <w:tabs>
          <w:tab w:val="left" w:pos="1029"/>
        </w:tabs>
        <w:spacing w:after="120" w:line="276" w:lineRule="auto"/>
        <w:ind w:right="-1"/>
        <w:jc w:val="both"/>
      </w:pPr>
      <w:r w:rsidRPr="006764F2">
        <w:rPr>
          <w:b/>
        </w:rPr>
        <w:t>19.7.</w:t>
      </w:r>
      <w:r w:rsidRPr="006764F2">
        <w:t xml:space="preserve"> No prazo de até 15 (quinze) dias corridos a partir do recebimento dos documentos da CONTRATADA, a fiscalização deverá elaborar relatório, em consonância com suas atribuições, e encaminhá-lo ao gestor do contrato.</w:t>
      </w:r>
    </w:p>
    <w:p w:rsidR="006F10AA" w:rsidRPr="006764F2" w:rsidRDefault="006F10AA" w:rsidP="004D1824">
      <w:pPr>
        <w:pStyle w:val="normal0"/>
        <w:widowControl w:val="0"/>
        <w:pBdr>
          <w:top w:val="nil"/>
          <w:left w:val="nil"/>
          <w:bottom w:val="nil"/>
          <w:right w:val="nil"/>
          <w:between w:val="nil"/>
        </w:pBdr>
        <w:tabs>
          <w:tab w:val="left" w:pos="988"/>
        </w:tabs>
        <w:spacing w:after="120" w:line="276" w:lineRule="auto"/>
        <w:ind w:right="-1"/>
        <w:jc w:val="both"/>
      </w:pPr>
      <w:r w:rsidRPr="006764F2">
        <w:rPr>
          <w:b/>
        </w:rPr>
        <w:t>19.8.</w:t>
      </w:r>
      <w:r w:rsidRPr="006764F2">
        <w:t xml:space="preserve"> Será considerado como ocorrido o recebimento provisório com a entrega da medição ou, em havendo mais de uma a ser feita, com a entrega da última.</w:t>
      </w:r>
    </w:p>
    <w:p w:rsidR="006F10AA" w:rsidRPr="006764F2" w:rsidRDefault="006F10AA" w:rsidP="004D1824">
      <w:pPr>
        <w:pStyle w:val="normal0"/>
        <w:pBdr>
          <w:top w:val="nil"/>
          <w:left w:val="nil"/>
          <w:bottom w:val="nil"/>
          <w:right w:val="nil"/>
          <w:between w:val="nil"/>
        </w:pBdr>
        <w:spacing w:after="120" w:line="276" w:lineRule="auto"/>
        <w:ind w:right="-1"/>
        <w:jc w:val="both"/>
      </w:pPr>
      <w:r w:rsidRPr="006764F2">
        <w:rPr>
          <w:b/>
        </w:rPr>
        <w:t>19.9.</w:t>
      </w:r>
      <w:r w:rsidRPr="006764F2">
        <w:t xml:space="preserve"> Na hipótese de a verificação a que se refere o parágrafo anterior não ser procedida tempestivamente, reputar-se-á como realizada, consumando-se o recebimento provisório no dia do esgotamento do prazo.</w:t>
      </w:r>
    </w:p>
    <w:p w:rsidR="006F10AA" w:rsidRPr="006764F2" w:rsidRDefault="006F10AA" w:rsidP="004D1824">
      <w:pPr>
        <w:pStyle w:val="normal0"/>
        <w:widowControl w:val="0"/>
        <w:pBdr>
          <w:top w:val="nil"/>
          <w:left w:val="nil"/>
          <w:bottom w:val="nil"/>
          <w:right w:val="nil"/>
          <w:between w:val="nil"/>
        </w:pBdr>
        <w:tabs>
          <w:tab w:val="left" w:pos="803"/>
        </w:tabs>
        <w:spacing w:after="120" w:line="276" w:lineRule="auto"/>
        <w:ind w:right="-1"/>
        <w:jc w:val="both"/>
      </w:pPr>
      <w:r w:rsidRPr="006764F2">
        <w:rPr>
          <w:b/>
        </w:rPr>
        <w:t>19.</w:t>
      </w:r>
      <w:r w:rsidR="006764F2">
        <w:rPr>
          <w:b/>
        </w:rPr>
        <w:t>1</w:t>
      </w:r>
      <w:r w:rsidRPr="006764F2">
        <w:rPr>
          <w:b/>
        </w:rPr>
        <w:t>0.</w:t>
      </w:r>
      <w:r w:rsidRPr="006764F2">
        <w:t xml:space="preserve"> No prazo de até 10 (dez) dias corridos a partir do recebimento provisório dos serviços, o Gestor do Contrato deverá providenciar o recebimento definitivo, ato que concretiza o ateste da execução dos serviços, obedecendo as seguintes diretrizes:</w:t>
      </w:r>
    </w:p>
    <w:p w:rsidR="006F10AA" w:rsidRPr="006764F2" w:rsidRDefault="006764F2" w:rsidP="004D1824">
      <w:pPr>
        <w:pStyle w:val="normal0"/>
        <w:widowControl w:val="0"/>
        <w:pBdr>
          <w:top w:val="nil"/>
          <w:left w:val="nil"/>
          <w:bottom w:val="nil"/>
          <w:right w:val="nil"/>
          <w:between w:val="nil"/>
        </w:pBdr>
        <w:tabs>
          <w:tab w:val="left" w:pos="988"/>
          <w:tab w:val="left" w:pos="9922"/>
        </w:tabs>
        <w:spacing w:after="120" w:line="276" w:lineRule="auto"/>
        <w:ind w:right="-1"/>
        <w:jc w:val="both"/>
      </w:pPr>
      <w:r w:rsidRPr="006764F2">
        <w:rPr>
          <w:b/>
        </w:rPr>
        <w:t>19.</w:t>
      </w:r>
      <w:r>
        <w:rPr>
          <w:b/>
        </w:rPr>
        <w:t>1</w:t>
      </w:r>
      <w:r w:rsidRPr="006764F2">
        <w:rPr>
          <w:b/>
        </w:rPr>
        <w:t>0.1.</w:t>
      </w:r>
      <w:r w:rsidRPr="006764F2">
        <w:t xml:space="preserve"> </w:t>
      </w:r>
      <w:r w:rsidR="006F10AA" w:rsidRPr="006764F2">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6F10AA" w:rsidRPr="006764F2" w:rsidRDefault="006764F2" w:rsidP="004D1824">
      <w:pPr>
        <w:pStyle w:val="normal0"/>
        <w:widowControl w:val="0"/>
        <w:pBdr>
          <w:top w:val="nil"/>
          <w:left w:val="nil"/>
          <w:bottom w:val="nil"/>
          <w:right w:val="nil"/>
          <w:between w:val="nil"/>
        </w:pBdr>
        <w:tabs>
          <w:tab w:val="left" w:pos="943"/>
          <w:tab w:val="left" w:pos="9922"/>
        </w:tabs>
        <w:spacing w:after="120" w:line="276" w:lineRule="auto"/>
        <w:ind w:right="-1"/>
        <w:jc w:val="both"/>
      </w:pPr>
      <w:r w:rsidRPr="006764F2">
        <w:rPr>
          <w:b/>
        </w:rPr>
        <w:t>19.</w:t>
      </w:r>
      <w:r>
        <w:rPr>
          <w:b/>
        </w:rPr>
        <w:t>1</w:t>
      </w:r>
      <w:r w:rsidRPr="006764F2">
        <w:rPr>
          <w:b/>
        </w:rPr>
        <w:t>0.2.</w:t>
      </w:r>
      <w:r w:rsidRPr="006764F2">
        <w:t xml:space="preserve"> </w:t>
      </w:r>
      <w:r w:rsidR="006F10AA" w:rsidRPr="006764F2">
        <w:t>Emitir Termo Circunstanciado para efeito de recebimento definitivo dos serviços prestados, com base nos relatórios e documentações apresentadas; e</w:t>
      </w:r>
    </w:p>
    <w:p w:rsidR="006F10AA" w:rsidRPr="006764F2" w:rsidRDefault="006764F2" w:rsidP="004D1824">
      <w:pPr>
        <w:pStyle w:val="normal0"/>
        <w:widowControl w:val="0"/>
        <w:pBdr>
          <w:top w:val="nil"/>
          <w:left w:val="nil"/>
          <w:bottom w:val="nil"/>
          <w:right w:val="nil"/>
          <w:between w:val="nil"/>
        </w:pBdr>
        <w:tabs>
          <w:tab w:val="left" w:pos="969"/>
          <w:tab w:val="left" w:pos="9922"/>
        </w:tabs>
        <w:spacing w:after="120" w:line="276" w:lineRule="auto"/>
        <w:ind w:right="-1"/>
        <w:jc w:val="both"/>
      </w:pPr>
      <w:r w:rsidRPr="006764F2">
        <w:rPr>
          <w:b/>
        </w:rPr>
        <w:t>19.</w:t>
      </w:r>
      <w:r>
        <w:rPr>
          <w:b/>
        </w:rPr>
        <w:t>1</w:t>
      </w:r>
      <w:r w:rsidRPr="006764F2">
        <w:rPr>
          <w:b/>
        </w:rPr>
        <w:t>0.3.</w:t>
      </w:r>
      <w:r w:rsidRPr="006764F2">
        <w:t xml:space="preserve"> </w:t>
      </w:r>
      <w:r w:rsidR="006F10AA" w:rsidRPr="006764F2">
        <w:t xml:space="preserve">Comunicar a CONTRATADA para que emita a Nota Fiscal ou Fatura, com o valor exato </w:t>
      </w:r>
      <w:r w:rsidR="006F10AA" w:rsidRPr="006764F2">
        <w:lastRenderedPageBreak/>
        <w:t>dimensionado pela fiscalização, a qual deverá ser encaminhada com a certidão negativa de débitos da obra.</w:t>
      </w:r>
    </w:p>
    <w:p w:rsidR="006F10AA" w:rsidRPr="006764F2" w:rsidRDefault="006764F2" w:rsidP="004D1824">
      <w:pPr>
        <w:pStyle w:val="normal0"/>
        <w:widowControl w:val="0"/>
        <w:pBdr>
          <w:top w:val="nil"/>
          <w:left w:val="nil"/>
          <w:bottom w:val="nil"/>
          <w:right w:val="nil"/>
          <w:between w:val="nil"/>
        </w:pBdr>
        <w:tabs>
          <w:tab w:val="left" w:pos="767"/>
          <w:tab w:val="left" w:pos="9922"/>
        </w:tabs>
        <w:spacing w:after="120" w:line="276" w:lineRule="auto"/>
        <w:ind w:right="-1"/>
        <w:jc w:val="both"/>
      </w:pPr>
      <w:r w:rsidRPr="006764F2">
        <w:rPr>
          <w:b/>
        </w:rPr>
        <w:t>19.</w:t>
      </w:r>
      <w:r>
        <w:rPr>
          <w:b/>
        </w:rPr>
        <w:t>1</w:t>
      </w:r>
      <w:r w:rsidRPr="006764F2">
        <w:rPr>
          <w:b/>
        </w:rPr>
        <w:t>1.</w:t>
      </w:r>
      <w:r w:rsidRPr="006764F2">
        <w:t xml:space="preserve"> </w:t>
      </w:r>
      <w:r w:rsidR="006F10AA" w:rsidRPr="006764F2">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6F10AA" w:rsidRPr="006764F2" w:rsidRDefault="006764F2" w:rsidP="004D1824">
      <w:pPr>
        <w:pStyle w:val="normal0"/>
        <w:widowControl w:val="0"/>
        <w:pBdr>
          <w:top w:val="nil"/>
          <w:left w:val="nil"/>
          <w:bottom w:val="nil"/>
          <w:right w:val="nil"/>
          <w:between w:val="nil"/>
        </w:pBdr>
        <w:tabs>
          <w:tab w:val="left" w:pos="796"/>
          <w:tab w:val="left" w:pos="9922"/>
        </w:tabs>
        <w:spacing w:after="120" w:line="276" w:lineRule="auto"/>
        <w:ind w:right="-1"/>
        <w:jc w:val="both"/>
      </w:pPr>
      <w:r w:rsidRPr="006764F2">
        <w:rPr>
          <w:b/>
        </w:rPr>
        <w:t>19.</w:t>
      </w:r>
      <w:r>
        <w:rPr>
          <w:b/>
        </w:rPr>
        <w:t>1</w:t>
      </w:r>
      <w:r w:rsidRPr="006764F2">
        <w:rPr>
          <w:b/>
        </w:rPr>
        <w:t>2</w:t>
      </w:r>
      <w:r w:rsidRPr="006764F2">
        <w:t xml:space="preserve">. </w:t>
      </w:r>
      <w:r w:rsidR="006F10AA" w:rsidRPr="006764F2">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006F10AA" w:rsidRPr="006764F2">
        <w:t>às custas</w:t>
      </w:r>
      <w:proofErr w:type="gramEnd"/>
      <w:r w:rsidR="006F10AA" w:rsidRPr="006764F2">
        <w:t xml:space="preserve"> da CONTRATADA, sem prejuízo da aplicação de penalidades.</w:t>
      </w:r>
    </w:p>
    <w:p w:rsidR="00CF6770" w:rsidRPr="00A40AC9" w:rsidRDefault="00CF6770" w:rsidP="004D1824">
      <w:pPr>
        <w:pStyle w:val="normal0"/>
        <w:spacing w:after="120" w:line="276" w:lineRule="auto"/>
        <w:jc w:val="both"/>
        <w:rPr>
          <w:color w:val="000000"/>
        </w:rPr>
      </w:pPr>
    </w:p>
    <w:p w:rsidR="00ED7DAF" w:rsidRPr="008F6C58" w:rsidRDefault="00666889" w:rsidP="004D1824">
      <w:pPr>
        <w:pStyle w:val="normal0"/>
        <w:tabs>
          <w:tab w:val="left" w:pos="1134"/>
        </w:tabs>
        <w:spacing w:after="120" w:line="276" w:lineRule="auto"/>
        <w:jc w:val="both"/>
      </w:pPr>
      <w:r w:rsidRPr="008F6C58">
        <w:rPr>
          <w:b/>
        </w:rPr>
        <w:t>20.</w:t>
      </w:r>
      <w:r w:rsidRPr="00F837BC">
        <w:t xml:space="preserve"> </w:t>
      </w:r>
      <w:r w:rsidRPr="008F6C58">
        <w:rPr>
          <w:b/>
        </w:rPr>
        <w:t>SANÇÕES ADMINISTRATIVAS</w:t>
      </w:r>
    </w:p>
    <w:p w:rsidR="00ED7DAF" w:rsidRPr="008F6C58" w:rsidRDefault="00666889" w:rsidP="004D1824">
      <w:pPr>
        <w:pStyle w:val="normal0"/>
        <w:tabs>
          <w:tab w:val="left" w:pos="1134"/>
        </w:tabs>
        <w:spacing w:after="120" w:line="276" w:lineRule="auto"/>
        <w:jc w:val="both"/>
      </w:pPr>
      <w:r w:rsidRPr="008F6C58">
        <w:rPr>
          <w:b/>
        </w:rPr>
        <w:t>20.1.</w:t>
      </w:r>
      <w:r w:rsidR="00A40AC9" w:rsidRPr="00F837BC">
        <w:t xml:space="preserve"> </w:t>
      </w:r>
      <w:r w:rsidRPr="008F6C58">
        <w:t>O licitante ou o contratado será responsabilizado administrativamente pelas seguintes infrações:</w:t>
      </w:r>
      <w:bookmarkStart w:id="52" w:name="111kx3o" w:colFirst="0" w:colLast="0"/>
      <w:bookmarkEnd w:id="52"/>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a)</w:t>
      </w:r>
      <w:r w:rsidRPr="008F6C58">
        <w:t xml:space="preserve"> dar causa à inexecução parcial do contrato;</w:t>
      </w:r>
      <w:bookmarkStart w:id="53" w:name="3l18frh" w:colFirst="0" w:colLast="0"/>
      <w:bookmarkEnd w:id="53"/>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b)</w:t>
      </w:r>
      <w:r w:rsidRPr="008F6C58">
        <w:t xml:space="preserve"> dar causa à inexecução parcial do contrato que cause grave dano à Administração, ao funcionamento dos serviços públicos ou ao interesse coletivo;</w:t>
      </w:r>
      <w:bookmarkStart w:id="54" w:name="206ipza" w:colFirst="0" w:colLast="0"/>
      <w:bookmarkEnd w:id="54"/>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 xml:space="preserve">c) </w:t>
      </w:r>
      <w:r w:rsidRPr="008F6C58">
        <w:t>dar causa à inexecução total do contrato;</w:t>
      </w:r>
      <w:bookmarkStart w:id="55" w:name="4k668n3" w:colFirst="0" w:colLast="0"/>
      <w:bookmarkEnd w:id="55"/>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d)</w:t>
      </w:r>
      <w:r w:rsidRPr="008F6C58">
        <w:t xml:space="preserve"> deixar de entregar a documentação exigida para o certame;</w:t>
      </w:r>
      <w:bookmarkStart w:id="56" w:name="2zbgiuw" w:colFirst="0" w:colLast="0"/>
      <w:bookmarkEnd w:id="56"/>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e)</w:t>
      </w:r>
      <w:r w:rsidRPr="008F6C58">
        <w:t xml:space="preserve"> não manter a proposta, salvo em decorrência de fato superveniente devidamente justificado;</w:t>
      </w:r>
      <w:bookmarkStart w:id="57" w:name="1egqt2p" w:colFirst="0" w:colLast="0"/>
      <w:bookmarkEnd w:id="57"/>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f)</w:t>
      </w:r>
      <w:r w:rsidRPr="008F6C58">
        <w:t xml:space="preserve"> não celebrar o contrato ou não entregar a documentação exigida para a contratação, quando convocado dentro do prazo de validade de sua proposta;</w:t>
      </w:r>
      <w:bookmarkStart w:id="58" w:name="3ygebqi" w:colFirst="0" w:colLast="0"/>
      <w:bookmarkEnd w:id="58"/>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g)</w:t>
      </w:r>
      <w:r w:rsidRPr="008F6C58">
        <w:t xml:space="preserve"> ensejar o retardamento da execução ou da entrega do objeto da licitação sem motivo justificado;</w:t>
      </w:r>
      <w:bookmarkStart w:id="59" w:name="2dlolyb" w:colFirst="0" w:colLast="0"/>
      <w:bookmarkEnd w:id="59"/>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h)</w:t>
      </w:r>
      <w:r w:rsidRPr="008F6C58">
        <w:t xml:space="preserve"> apresentar declaração ou documentação falsa exigida para o certame ou prestar declaração falsa durante a licitação ou a execução do contrato;</w:t>
      </w:r>
      <w:bookmarkStart w:id="60" w:name="sqyw64" w:colFirst="0" w:colLast="0"/>
      <w:bookmarkEnd w:id="60"/>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i)</w:t>
      </w:r>
      <w:r w:rsidRPr="008F6C58">
        <w:t xml:space="preserve"> fraudar a licitação ou praticar ato fraudulento na execução do contrato;</w:t>
      </w:r>
      <w:bookmarkStart w:id="61" w:name="3cqmetx" w:colFirst="0" w:colLast="0"/>
      <w:bookmarkEnd w:id="61"/>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j)</w:t>
      </w:r>
      <w:r w:rsidRPr="008F6C58">
        <w:t xml:space="preserve"> comportar-se de modo inidôneo ou cometer fraude de qualquer natureza;</w:t>
      </w:r>
      <w:bookmarkStart w:id="62" w:name="1rvwp1q" w:colFirst="0" w:colLast="0"/>
      <w:bookmarkEnd w:id="62"/>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l)</w:t>
      </w:r>
      <w:r w:rsidRPr="008F6C58">
        <w:t xml:space="preserve"> praticar atos ilícitos com vistas a frustrar os objetivos da licitação;</w:t>
      </w:r>
      <w:bookmarkStart w:id="63" w:name="4bvk7pj" w:colFirst="0" w:colLast="0"/>
      <w:bookmarkEnd w:id="63"/>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m)</w:t>
      </w:r>
      <w:r w:rsidRPr="008F6C58">
        <w:t xml:space="preserve"> praticar ato lesivo previsto no</w:t>
      </w:r>
      <w:r w:rsidR="008F6C58">
        <w:t xml:space="preserve"> </w:t>
      </w:r>
      <w:hyperlink r:id="rId16" w:anchor="art5">
        <w:r w:rsidRPr="008F6C58">
          <w:rPr>
            <w:u w:val="single"/>
          </w:rPr>
          <w:t xml:space="preserve">art. 5º da Lei nº 12.846, de 1º de agosto de </w:t>
        </w:r>
        <w:proofErr w:type="gramStart"/>
        <w:r w:rsidRPr="008F6C58">
          <w:rPr>
            <w:u w:val="single"/>
          </w:rPr>
          <w:t>2013.</w:t>
        </w:r>
        <w:proofErr w:type="gramEnd"/>
      </w:hyperlink>
      <w:bookmarkStart w:id="64" w:name="2r0uhxc" w:colFirst="0" w:colLast="0"/>
      <w:bookmarkEnd w:id="64"/>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20.2.</w:t>
      </w:r>
      <w:r w:rsidRPr="008F6C58">
        <w:t xml:space="preserve"> Serão aplicadas ao responsável pelas infrações administrativas previstas no item 20.1 deste edital as seguintes sanções:</w:t>
      </w:r>
      <w:bookmarkStart w:id="65" w:name="1664s55" w:colFirst="0" w:colLast="0"/>
      <w:bookmarkEnd w:id="65"/>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a)</w:t>
      </w:r>
      <w:r w:rsidRPr="008F6C58">
        <w:t xml:space="preserve"> advertência;</w:t>
      </w:r>
      <w:bookmarkStart w:id="66" w:name="3q5sasy" w:colFirst="0" w:colLast="0"/>
      <w:bookmarkEnd w:id="66"/>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b)</w:t>
      </w:r>
      <w:r w:rsidRPr="008F6C58">
        <w:t xml:space="preserve"> multa </w:t>
      </w:r>
      <w:proofErr w:type="gramStart"/>
      <w:r w:rsidRPr="008F6C58">
        <w:t xml:space="preserve">de no mínimo 0,5% (cinco décimos por cento) e máximo de </w:t>
      </w:r>
      <w:r w:rsidR="008F6C58">
        <w:t xml:space="preserve">30% (trinta por cento) do valor </w:t>
      </w:r>
      <w:r w:rsidRPr="008F6C58">
        <w:t>do objeto licitado ou contratado</w:t>
      </w:r>
      <w:proofErr w:type="gramEnd"/>
      <w:r w:rsidRPr="008F6C58">
        <w:t>;</w:t>
      </w:r>
      <w:bookmarkStart w:id="67" w:name="25b2l0r" w:colFirst="0" w:colLast="0"/>
      <w:bookmarkEnd w:id="67"/>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c)</w:t>
      </w:r>
      <w:r w:rsidRPr="008F6C58">
        <w:t xml:space="preserve"> impedimento de licitar e contratar, no âmbito da Administração Pública direta e indireta do órgão licitante, pelo prazo máximo de </w:t>
      </w:r>
      <w:proofErr w:type="gramStart"/>
      <w:r w:rsidRPr="008F6C58">
        <w:t>3</w:t>
      </w:r>
      <w:proofErr w:type="gramEnd"/>
      <w:r w:rsidRPr="008F6C58">
        <w:t xml:space="preserve"> (três) anos.</w:t>
      </w:r>
      <w:bookmarkStart w:id="68" w:name="kgcv8k" w:colFirst="0" w:colLast="0"/>
      <w:bookmarkEnd w:id="68"/>
    </w:p>
    <w:p w:rsidR="00ED7DAF" w:rsidRPr="008F6C58" w:rsidRDefault="00666889" w:rsidP="004D1824">
      <w:pPr>
        <w:pStyle w:val="normal0"/>
        <w:pBdr>
          <w:top w:val="nil"/>
          <w:left w:val="nil"/>
          <w:bottom w:val="nil"/>
          <w:right w:val="nil"/>
          <w:between w:val="nil"/>
        </w:pBdr>
        <w:spacing w:after="120" w:line="276" w:lineRule="auto"/>
        <w:ind w:left="284" w:right="283"/>
        <w:jc w:val="both"/>
      </w:pPr>
      <w:r w:rsidRPr="008F6C58">
        <w:rPr>
          <w:b/>
        </w:rPr>
        <w:t>d)</w:t>
      </w:r>
      <w:r w:rsidRPr="008F6C58">
        <w:t xml:space="preserve"> declaração de inidoneidade para licitar o</w:t>
      </w:r>
      <w:bookmarkStart w:id="69" w:name="34g0dwd" w:colFirst="0" w:colLast="0"/>
      <w:bookmarkEnd w:id="69"/>
      <w:r w:rsidRPr="008F6C58">
        <w:t xml:space="preserve">u contratar no âmbito da Administração Pública direta e indireta de todos os entes federativos, pelo prazo mínimo de </w:t>
      </w:r>
      <w:proofErr w:type="gramStart"/>
      <w:r w:rsidRPr="008F6C58">
        <w:t>3</w:t>
      </w:r>
      <w:proofErr w:type="gramEnd"/>
      <w:r w:rsidRPr="008F6C58">
        <w:t xml:space="preserve"> (três) anos e máximo de 6 (seis) anos.</w:t>
      </w:r>
      <w:bookmarkStart w:id="70" w:name="1jlao46" w:colFirst="0" w:colLast="0"/>
      <w:bookmarkEnd w:id="70"/>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lastRenderedPageBreak/>
        <w:t>20.3</w:t>
      </w:r>
      <w:r w:rsidR="00E9050A">
        <w:rPr>
          <w:b/>
        </w:rPr>
        <w:t>.</w:t>
      </w:r>
      <w:r w:rsidRPr="008F6C58">
        <w:t xml:space="preserve"> As sanções previstas nas alíneas “a”, “c” e “d” do item 20.2. </w:t>
      </w:r>
      <w:proofErr w:type="gramStart"/>
      <w:r w:rsidRPr="008F6C58">
        <w:t>do</w:t>
      </w:r>
      <w:proofErr w:type="gramEnd"/>
      <w:r w:rsidRPr="008F6C58">
        <w:t xml:space="preserve"> presente Edital poderão ser aplicadas cumulativamente com a prevista na alínea “b” do mesmo item.</w:t>
      </w:r>
      <w:bookmarkStart w:id="71" w:name="43ky6rz" w:colFirst="0" w:colLast="0"/>
      <w:bookmarkEnd w:id="71"/>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20.4.</w:t>
      </w:r>
      <w:r w:rsidRPr="00F837BC">
        <w:t xml:space="preserve"> </w:t>
      </w:r>
      <w:r w:rsidRPr="008F6C58">
        <w:t xml:space="preserve">A aplicação de multa de mora não impedirá que a Administração a converta em compensatória e promova a extinção unilateral do contrato com a aplicação cumulada de outras sanções, conforme previsto no item 20.2 do presente Edital. </w:t>
      </w:r>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20.5.</w:t>
      </w:r>
      <w:r w:rsidRPr="008F6C58">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bookmarkStart w:id="72" w:name="2iq8gzs" w:colFirst="0" w:colLast="0"/>
      <w:bookmarkEnd w:id="72"/>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20.6.</w:t>
      </w:r>
      <w:r w:rsidRPr="008F6C58">
        <w:t xml:space="preserve"> A aplicação das sanções previstas no item 20.2. </w:t>
      </w:r>
      <w:proofErr w:type="gramStart"/>
      <w:r w:rsidRPr="008F6C58">
        <w:t>deste</w:t>
      </w:r>
      <w:proofErr w:type="gramEnd"/>
      <w:r w:rsidRPr="008F6C58">
        <w:t xml:space="preserve"> Edital não exclui, em hipótese alguma, a obrigação de reparação integral do dano causado à Administração Pública.</w:t>
      </w:r>
      <w:bookmarkStart w:id="73" w:name="xvir7l" w:colFirst="0" w:colLast="0"/>
      <w:bookmarkEnd w:id="73"/>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20.7.</w:t>
      </w:r>
      <w:r w:rsidRPr="008F6C58">
        <w:t xml:space="preserve"> Na aplicação da sanção prevista no item 20.2, alínea “b”, do presente edital, será facultada a defesa do interessado no prazo de 15 (quinze) dias úteis, contado da data de sua intimação.</w:t>
      </w:r>
      <w:bookmarkStart w:id="74" w:name="3hv69ve" w:colFirst="0" w:colLast="0"/>
      <w:bookmarkEnd w:id="74"/>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20.8.</w:t>
      </w:r>
      <w:r w:rsidRPr="008F6C58">
        <w:t xml:space="preserve"> Para aplicação das sanções previstas nas alíneas “c” e “d” do item 20.2 do presente Edital o licitante ou o contratado será intimado para, no prazo de 15 (quinze) dias úteis, contado da data de intimação, apresentar defesa escrita e especificar as prova</w:t>
      </w:r>
      <w:bookmarkStart w:id="75" w:name="1x0gk37" w:colFirst="0" w:colLast="0"/>
      <w:bookmarkEnd w:id="75"/>
      <w:r w:rsidRPr="008F6C58">
        <w:t>s que pretenda produzir.</w:t>
      </w:r>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20.9.</w:t>
      </w:r>
      <w:r w:rsidRPr="008F6C58">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bookmarkStart w:id="76" w:name="4h042r0" w:colFirst="0" w:colLast="0"/>
      <w:bookmarkEnd w:id="76"/>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20.10.</w:t>
      </w:r>
      <w:r w:rsidRPr="008F6C58">
        <w:t xml:space="preserve"> Serão indeferidas pela comissão, mediante decisão fundamentada, provas ilícitas, impertinentes, desnecessárias, protelatórias ou intempestivas.</w:t>
      </w:r>
      <w:bookmarkStart w:id="77" w:name="2w5ecyt" w:colFirst="0" w:colLast="0"/>
      <w:bookmarkEnd w:id="77"/>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20.11.</w:t>
      </w:r>
      <w:r w:rsidRPr="008F6C58">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bookmarkStart w:id="78" w:name="1baon6m" w:colFirst="0" w:colLast="0"/>
      <w:bookmarkEnd w:id="78"/>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20.12.</w:t>
      </w:r>
      <w:r w:rsidRPr="008F6C58">
        <w:t xml:space="preserve"> É admitida a reabilitação do licitante ou contratado perante a própria autoridade que aplicou a penalidade, exigidos, cumulativamente:</w:t>
      </w:r>
      <w:bookmarkStart w:id="79" w:name="3vac5uf" w:colFirst="0" w:colLast="0"/>
      <w:bookmarkEnd w:id="79"/>
    </w:p>
    <w:p w:rsidR="00ED7DAF" w:rsidRPr="008F6C58" w:rsidRDefault="00666889" w:rsidP="004D1824">
      <w:pPr>
        <w:pStyle w:val="normal0"/>
        <w:pBdr>
          <w:top w:val="nil"/>
          <w:left w:val="nil"/>
          <w:bottom w:val="nil"/>
          <w:right w:val="nil"/>
          <w:between w:val="nil"/>
        </w:pBdr>
        <w:spacing w:after="120" w:line="276" w:lineRule="auto"/>
        <w:ind w:left="284" w:right="284"/>
        <w:jc w:val="both"/>
      </w:pPr>
      <w:r w:rsidRPr="008F6C58">
        <w:t>a) reparação integral do dano causado à Administração Pública;</w:t>
      </w:r>
      <w:bookmarkStart w:id="80" w:name="2afmg28" w:colFirst="0" w:colLast="0"/>
      <w:bookmarkEnd w:id="80"/>
    </w:p>
    <w:p w:rsidR="00ED7DAF" w:rsidRPr="008F6C58" w:rsidRDefault="00666889" w:rsidP="004D1824">
      <w:pPr>
        <w:pStyle w:val="normal0"/>
        <w:pBdr>
          <w:top w:val="nil"/>
          <w:left w:val="nil"/>
          <w:bottom w:val="nil"/>
          <w:right w:val="nil"/>
          <w:between w:val="nil"/>
        </w:pBdr>
        <w:spacing w:after="120" w:line="276" w:lineRule="auto"/>
        <w:ind w:left="284" w:right="284"/>
        <w:jc w:val="both"/>
      </w:pPr>
      <w:r w:rsidRPr="008F6C58">
        <w:t>b) pagamento da multa;</w:t>
      </w:r>
      <w:bookmarkStart w:id="81" w:name="pkwqa1" w:colFirst="0" w:colLast="0"/>
      <w:bookmarkEnd w:id="81"/>
    </w:p>
    <w:p w:rsidR="00ED7DAF" w:rsidRPr="008F6C58" w:rsidRDefault="00666889" w:rsidP="004D1824">
      <w:pPr>
        <w:pStyle w:val="normal0"/>
        <w:pBdr>
          <w:top w:val="nil"/>
          <w:left w:val="nil"/>
          <w:bottom w:val="nil"/>
          <w:right w:val="nil"/>
          <w:between w:val="nil"/>
        </w:pBdr>
        <w:spacing w:after="120" w:line="276" w:lineRule="auto"/>
        <w:ind w:left="284" w:right="284"/>
        <w:jc w:val="both"/>
      </w:pPr>
      <w:r w:rsidRPr="008F6C58">
        <w:t xml:space="preserve">c) transcurso do prazo mínimo de </w:t>
      </w:r>
      <w:proofErr w:type="gramStart"/>
      <w:r w:rsidRPr="008F6C58">
        <w:t>1</w:t>
      </w:r>
      <w:proofErr w:type="gramEnd"/>
      <w:r w:rsidRPr="008F6C58">
        <w:t xml:space="preserve"> (um) ano da aplicação da penalidade, no caso de impedimento de licitar e contratar, ou de 3 (três) anos da aplicação da penalidade, no caso de declaração de inidoneidade;</w:t>
      </w:r>
      <w:bookmarkStart w:id="82" w:name="39kk8xu" w:colFirst="0" w:colLast="0"/>
      <w:bookmarkEnd w:id="82"/>
    </w:p>
    <w:p w:rsidR="00ED7DAF" w:rsidRPr="008F6C58" w:rsidRDefault="00666889" w:rsidP="004D1824">
      <w:pPr>
        <w:pStyle w:val="normal0"/>
        <w:pBdr>
          <w:top w:val="nil"/>
          <w:left w:val="nil"/>
          <w:bottom w:val="nil"/>
          <w:right w:val="nil"/>
          <w:between w:val="nil"/>
        </w:pBdr>
        <w:spacing w:after="120" w:line="276" w:lineRule="auto"/>
        <w:ind w:left="284" w:right="284"/>
        <w:jc w:val="both"/>
      </w:pPr>
      <w:r w:rsidRPr="008F6C58">
        <w:t>d) cumprimento das condições de reabilitação definidas no ato punitivo;</w:t>
      </w:r>
      <w:bookmarkStart w:id="83" w:name="1opuj5n" w:colFirst="0" w:colLast="0"/>
      <w:bookmarkEnd w:id="83"/>
    </w:p>
    <w:p w:rsidR="00ED7DAF" w:rsidRPr="008F6C58" w:rsidRDefault="00666889" w:rsidP="004D1824">
      <w:pPr>
        <w:pStyle w:val="normal0"/>
        <w:pBdr>
          <w:top w:val="nil"/>
          <w:left w:val="nil"/>
          <w:bottom w:val="nil"/>
          <w:right w:val="nil"/>
          <w:between w:val="nil"/>
        </w:pBdr>
        <w:spacing w:after="120" w:line="276" w:lineRule="auto"/>
        <w:ind w:left="284" w:right="284"/>
        <w:jc w:val="both"/>
      </w:pPr>
      <w:r w:rsidRPr="008F6C58">
        <w:t>e) análise jurídica prévia, com posicionamento conclusivo quanto ao cumprimento dos requisitos definidos neste artigo.</w:t>
      </w:r>
      <w:bookmarkStart w:id="84" w:name="48pi1tg" w:colFirst="0" w:colLast="0"/>
      <w:bookmarkEnd w:id="84"/>
    </w:p>
    <w:p w:rsidR="00ED7DAF" w:rsidRPr="008F6C58" w:rsidRDefault="00666889" w:rsidP="004D1824">
      <w:pPr>
        <w:pStyle w:val="normal0"/>
        <w:pBdr>
          <w:top w:val="nil"/>
          <w:left w:val="nil"/>
          <w:bottom w:val="nil"/>
          <w:right w:val="nil"/>
          <w:between w:val="nil"/>
        </w:pBdr>
        <w:spacing w:after="120" w:line="276" w:lineRule="auto"/>
        <w:jc w:val="both"/>
      </w:pPr>
      <w:r w:rsidRPr="008F6C58">
        <w:rPr>
          <w:b/>
        </w:rPr>
        <w:t>20.13.</w:t>
      </w:r>
      <w:r w:rsidRPr="008F6C58">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ED7DAF" w:rsidRPr="008F6C58" w:rsidRDefault="00ED7DAF" w:rsidP="004D1824">
      <w:pPr>
        <w:pStyle w:val="normal0"/>
        <w:tabs>
          <w:tab w:val="left" w:pos="1134"/>
        </w:tabs>
        <w:spacing w:after="120" w:line="276" w:lineRule="auto"/>
        <w:jc w:val="both"/>
      </w:pPr>
    </w:p>
    <w:p w:rsidR="00ED7DAF" w:rsidRPr="008F6C58" w:rsidRDefault="00666889" w:rsidP="004D1824">
      <w:pPr>
        <w:pStyle w:val="normal0"/>
        <w:tabs>
          <w:tab w:val="left" w:pos="1134"/>
        </w:tabs>
        <w:spacing w:after="120" w:line="276" w:lineRule="auto"/>
        <w:jc w:val="both"/>
      </w:pPr>
      <w:r w:rsidRPr="008F6C58">
        <w:rPr>
          <w:b/>
        </w:rPr>
        <w:t>21. PEDIDOS DE ESCLARECIMENTOS E IMPUGNAÇÕES</w:t>
      </w:r>
    </w:p>
    <w:p w:rsidR="00EC7EF3" w:rsidRPr="008F6C58" w:rsidRDefault="00666889" w:rsidP="004D1824">
      <w:pPr>
        <w:pStyle w:val="normal0"/>
        <w:spacing w:after="120" w:line="276" w:lineRule="auto"/>
        <w:jc w:val="both"/>
        <w:rPr>
          <w:rStyle w:val="Hyperlink"/>
          <w:color w:val="auto"/>
        </w:rPr>
      </w:pPr>
      <w:r w:rsidRPr="008F6C58">
        <w:rPr>
          <w:b/>
        </w:rPr>
        <w:lastRenderedPageBreak/>
        <w:t>21.1.</w:t>
      </w:r>
      <w:r w:rsidRPr="00F837BC">
        <w:t xml:space="preserve"> </w:t>
      </w:r>
      <w:r w:rsidRPr="008F6C58">
        <w:t xml:space="preserve">Os pedidos de esclarecimentos referentes ao processo licitatório e os pedidos de impugnações poderão ser enviados ao agente de contratação, até três dias úteis anteriores à data fixada para abertura da sessão pública, por meio do seguinte endereço eletrônico: </w:t>
      </w:r>
      <w:hyperlink r:id="rId17" w:history="1">
        <w:r w:rsidR="00EC7EF3" w:rsidRPr="008F6C58">
          <w:rPr>
            <w:rStyle w:val="Hyperlink"/>
            <w:color w:val="auto"/>
          </w:rPr>
          <w:t>www.portaldecompraspublicas.com.br</w:t>
        </w:r>
      </w:hyperlink>
      <w:r w:rsidR="00F837BC">
        <w:rPr>
          <w:rStyle w:val="Hyperlink"/>
          <w:color w:val="auto"/>
        </w:rPr>
        <w:t>.</w:t>
      </w:r>
    </w:p>
    <w:p w:rsidR="00ED7DAF" w:rsidRPr="008F6C58" w:rsidRDefault="00666889" w:rsidP="004D1824">
      <w:pPr>
        <w:pStyle w:val="normal0"/>
        <w:spacing w:after="120" w:line="276" w:lineRule="auto"/>
        <w:jc w:val="both"/>
        <w:rPr>
          <w:rStyle w:val="Hyperlink"/>
          <w:color w:val="auto"/>
        </w:rPr>
      </w:pPr>
      <w:r w:rsidRPr="008F6C58">
        <w:rPr>
          <w:b/>
        </w:rPr>
        <w:t>21.2.</w:t>
      </w:r>
      <w:r w:rsidRPr="008F6C58">
        <w:t xml:space="preserve"> As respostas aos pedidos de esclarecimentos e às impugnações serão </w:t>
      </w:r>
      <w:proofErr w:type="gramStart"/>
      <w:r w:rsidRPr="008F6C58">
        <w:t xml:space="preserve">divulgadas no sítio </w:t>
      </w:r>
      <w:r w:rsidR="00EC7EF3" w:rsidRPr="008F6C58">
        <w:t>endereço eletrônico</w:t>
      </w:r>
      <w:proofErr w:type="gramEnd"/>
      <w:r w:rsidR="00EC7EF3" w:rsidRPr="008F6C58">
        <w:t xml:space="preserve">: </w:t>
      </w:r>
      <w:r w:rsidR="00117633" w:rsidRPr="008F6C58">
        <w:rPr>
          <w:rStyle w:val="Hyperlink"/>
          <w:color w:val="auto"/>
        </w:rPr>
        <w:t>www.portaldecompraspublicas.com.br</w:t>
      </w:r>
      <w:r w:rsidR="000278DA" w:rsidRPr="008F6C58">
        <w:rPr>
          <w:rStyle w:val="Hyperlink"/>
          <w:color w:val="auto"/>
        </w:rPr>
        <w:t>.</w:t>
      </w:r>
    </w:p>
    <w:p w:rsidR="00ED7DAF" w:rsidRPr="008F6C58" w:rsidRDefault="00ED7DAF" w:rsidP="004D1824">
      <w:pPr>
        <w:pStyle w:val="normal0"/>
        <w:tabs>
          <w:tab w:val="left" w:pos="1134"/>
        </w:tabs>
        <w:spacing w:after="120" w:line="276" w:lineRule="auto"/>
        <w:jc w:val="both"/>
        <w:rPr>
          <w:rStyle w:val="Hyperlink"/>
          <w:color w:val="auto"/>
        </w:rPr>
      </w:pPr>
    </w:p>
    <w:p w:rsidR="00ED7DAF" w:rsidRPr="008F6C58" w:rsidRDefault="00666889" w:rsidP="004D1824">
      <w:pPr>
        <w:pStyle w:val="normal0"/>
        <w:tabs>
          <w:tab w:val="left" w:pos="1134"/>
        </w:tabs>
        <w:spacing w:after="120" w:line="276" w:lineRule="auto"/>
        <w:jc w:val="both"/>
      </w:pPr>
      <w:r w:rsidRPr="008F6C58">
        <w:rPr>
          <w:b/>
        </w:rPr>
        <w:t>22. DAS DISPOSIÇÕES GERAIS:</w:t>
      </w:r>
    </w:p>
    <w:p w:rsidR="00ED7DAF" w:rsidRPr="008F6C58" w:rsidRDefault="00666889" w:rsidP="004D1824">
      <w:pPr>
        <w:pStyle w:val="normal0"/>
        <w:tabs>
          <w:tab w:val="left" w:pos="1134"/>
        </w:tabs>
        <w:spacing w:after="120" w:line="276" w:lineRule="auto"/>
        <w:jc w:val="both"/>
      </w:pPr>
      <w:r w:rsidRPr="008F6C58">
        <w:rPr>
          <w:b/>
        </w:rPr>
        <w:t xml:space="preserve">22.1. </w:t>
      </w:r>
      <w:r w:rsidRPr="008F6C58">
        <w:t>A proponente que vier a ser contratada ficará obrigada a aceitar, nas mesmas condições contratuais, os acréscimos ou supressões que se fizerem necessários, por conveniência da Administração, dentro do limite perm</w:t>
      </w:r>
      <w:r w:rsidR="00F837BC">
        <w:t xml:space="preserve">itido pelo artigo 125 da Lei nº </w:t>
      </w:r>
      <w:r w:rsidRPr="008F6C58">
        <w:t>14.133/2021, sobre o valor inicial atualizado do contratado.</w:t>
      </w:r>
    </w:p>
    <w:p w:rsidR="00ED7DAF" w:rsidRPr="008F6C58" w:rsidRDefault="00666889" w:rsidP="004D1824">
      <w:pPr>
        <w:pStyle w:val="normal0"/>
        <w:tabs>
          <w:tab w:val="left" w:pos="1134"/>
        </w:tabs>
        <w:spacing w:after="120" w:line="276" w:lineRule="auto"/>
        <w:jc w:val="both"/>
      </w:pPr>
      <w:r w:rsidRPr="008F6C58">
        <w:rPr>
          <w:b/>
        </w:rPr>
        <w:t xml:space="preserve">22.2. </w:t>
      </w:r>
      <w:r w:rsidRPr="008F6C58">
        <w:t xml:space="preserve">Após a apresentação da proposta, não caberá desistência, salvo por motivo justo decorrente de fato superveniente e aceito pelo </w:t>
      </w:r>
      <w:r w:rsidR="00542193" w:rsidRPr="008F6C58">
        <w:t>agente de contratação</w:t>
      </w:r>
      <w:r w:rsidRPr="008F6C58">
        <w:t>.</w:t>
      </w:r>
    </w:p>
    <w:p w:rsidR="00ED7DAF" w:rsidRPr="008F6C58" w:rsidRDefault="00666889" w:rsidP="004D1824">
      <w:pPr>
        <w:pStyle w:val="normal0"/>
        <w:tabs>
          <w:tab w:val="left" w:pos="1134"/>
        </w:tabs>
        <w:spacing w:after="120" w:line="276" w:lineRule="auto"/>
        <w:jc w:val="both"/>
      </w:pPr>
      <w:r w:rsidRPr="008F6C58">
        <w:rPr>
          <w:b/>
        </w:rPr>
        <w:t>22.3.</w:t>
      </w:r>
      <w:r w:rsidRPr="008F6C58">
        <w:t xml:space="preserve"> A Administração tem a prerrogativa de fiscalizar o cumprimento satisfatório do objeto da presente licitação, por meio de agente designado para tal função, conforme o disposto na Lei nº 14.133/2021.</w:t>
      </w:r>
    </w:p>
    <w:p w:rsidR="00ED7DAF" w:rsidRDefault="00666889" w:rsidP="004D1824">
      <w:pPr>
        <w:pStyle w:val="normal0"/>
        <w:tabs>
          <w:tab w:val="left" w:pos="1134"/>
        </w:tabs>
        <w:spacing w:after="120" w:line="276" w:lineRule="auto"/>
        <w:jc w:val="both"/>
      </w:pPr>
      <w:r w:rsidRPr="008F6C58">
        <w:rPr>
          <w:b/>
        </w:rPr>
        <w:t xml:space="preserve">22.4. </w:t>
      </w:r>
      <w:r w:rsidRPr="008F6C58">
        <w:t xml:space="preserve">Fica eleito o Foro da Comarca de </w:t>
      </w:r>
      <w:r w:rsidR="00BD2A24" w:rsidRPr="008F6C58">
        <w:t>Sapucaia do Sul</w:t>
      </w:r>
      <w:r w:rsidRPr="008F6C58">
        <w:t xml:space="preserve"> para dirimir quaisquer litígios oriundos da licitação e do contrato dela decorrente, com expressa renúncia a outro qualquer, por mais privilegiado que seja.</w:t>
      </w:r>
    </w:p>
    <w:p w:rsidR="00E23F6B" w:rsidRPr="008F6C58" w:rsidRDefault="00E23F6B" w:rsidP="004D1824">
      <w:pPr>
        <w:pStyle w:val="normal0"/>
        <w:tabs>
          <w:tab w:val="left" w:pos="1134"/>
        </w:tabs>
        <w:spacing w:after="120" w:line="276" w:lineRule="auto"/>
        <w:jc w:val="both"/>
      </w:pPr>
    </w:p>
    <w:p w:rsidR="00ED7DAF" w:rsidRPr="008F6C58" w:rsidRDefault="009505C2" w:rsidP="008F6C58">
      <w:pPr>
        <w:pStyle w:val="normal0"/>
        <w:tabs>
          <w:tab w:val="left" w:pos="1134"/>
        </w:tabs>
        <w:spacing w:line="360" w:lineRule="auto"/>
        <w:jc w:val="center"/>
      </w:pPr>
      <w:r>
        <w:t xml:space="preserve">Sapucaia </w:t>
      </w:r>
      <w:r w:rsidRPr="00B611F0">
        <w:t xml:space="preserve">do Sul, </w:t>
      </w:r>
      <w:r w:rsidR="00DA6BCA">
        <w:t>12</w:t>
      </w:r>
      <w:r w:rsidRPr="00B611F0">
        <w:t xml:space="preserve"> de </w:t>
      </w:r>
      <w:r w:rsidR="00DA6BCA">
        <w:t>Dezembro</w:t>
      </w:r>
      <w:r w:rsidRPr="00B611F0">
        <w:t xml:space="preserve"> de 202</w:t>
      </w:r>
      <w:r w:rsidR="006764F2" w:rsidRPr="00B611F0">
        <w:t>4</w:t>
      </w:r>
      <w:r w:rsidR="00666889" w:rsidRPr="00B611F0">
        <w:t>.</w:t>
      </w:r>
    </w:p>
    <w:p w:rsidR="008F6C58" w:rsidRDefault="008F6C58" w:rsidP="008F6C58">
      <w:pPr>
        <w:pStyle w:val="normal0"/>
        <w:tabs>
          <w:tab w:val="left" w:pos="1134"/>
        </w:tabs>
        <w:spacing w:line="360" w:lineRule="auto"/>
        <w:jc w:val="both"/>
      </w:pPr>
    </w:p>
    <w:p w:rsidR="009505C2" w:rsidRDefault="009505C2" w:rsidP="008F6C58">
      <w:pPr>
        <w:pStyle w:val="normal0"/>
        <w:tabs>
          <w:tab w:val="left" w:pos="1134"/>
        </w:tabs>
        <w:spacing w:line="360" w:lineRule="auto"/>
        <w:jc w:val="both"/>
      </w:pPr>
    </w:p>
    <w:p w:rsidR="008F6C58" w:rsidRPr="008F6C58" w:rsidRDefault="008F6C58" w:rsidP="008F6C58">
      <w:pPr>
        <w:pStyle w:val="normal0"/>
        <w:tabs>
          <w:tab w:val="left" w:pos="1134"/>
        </w:tabs>
        <w:spacing w:line="360" w:lineRule="auto"/>
        <w:jc w:val="both"/>
      </w:pPr>
    </w:p>
    <w:p w:rsidR="00ED7DAF" w:rsidRPr="009505C2" w:rsidRDefault="009505C2" w:rsidP="009505C2">
      <w:pPr>
        <w:pStyle w:val="normal0"/>
        <w:tabs>
          <w:tab w:val="left" w:pos="1134"/>
        </w:tabs>
        <w:jc w:val="center"/>
        <w:rPr>
          <w:b/>
        </w:rPr>
      </w:pPr>
      <w:proofErr w:type="spellStart"/>
      <w:r w:rsidRPr="009505C2">
        <w:rPr>
          <w:b/>
        </w:rPr>
        <w:t>Volmir</w:t>
      </w:r>
      <w:proofErr w:type="spellEnd"/>
      <w:r w:rsidRPr="009505C2">
        <w:rPr>
          <w:b/>
        </w:rPr>
        <w:t xml:space="preserve"> Rodrigues</w:t>
      </w:r>
    </w:p>
    <w:p w:rsidR="009505C2" w:rsidRPr="008F6C58" w:rsidRDefault="009505C2" w:rsidP="009505C2">
      <w:pPr>
        <w:pStyle w:val="normal0"/>
        <w:tabs>
          <w:tab w:val="left" w:pos="1134"/>
        </w:tabs>
        <w:jc w:val="center"/>
        <w:rPr>
          <w:sz w:val="24"/>
          <w:szCs w:val="24"/>
        </w:rPr>
      </w:pPr>
      <w:r w:rsidRPr="009505C2">
        <w:rPr>
          <w:b/>
        </w:rPr>
        <w:t>Prefeito</w:t>
      </w:r>
    </w:p>
    <w:sectPr w:rsidR="009505C2" w:rsidRPr="008F6C58" w:rsidSect="002C0CDB">
      <w:headerReference w:type="default" r:id="rId18"/>
      <w:footerReference w:type="default" r:id="rId19"/>
      <w:pgSz w:w="11906" w:h="16838"/>
      <w:pgMar w:top="1418" w:right="991" w:bottom="709" w:left="993" w:header="0" w:footer="1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35D" w:rsidRDefault="0089635D" w:rsidP="00ED7DAF">
      <w:r>
        <w:separator/>
      </w:r>
    </w:p>
  </w:endnote>
  <w:endnote w:type="continuationSeparator" w:id="0">
    <w:p w:rsidR="0089635D" w:rsidRDefault="0089635D" w:rsidP="00ED7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5D" w:rsidRPr="005023EE" w:rsidRDefault="0089635D" w:rsidP="00CE16CC">
    <w:pPr>
      <w:pStyle w:val="Rodap"/>
      <w:jc w:val="center"/>
      <w:rPr>
        <w:sz w:val="18"/>
        <w:szCs w:val="18"/>
      </w:rPr>
    </w:pPr>
    <w:r w:rsidRPr="005023EE">
      <w:rPr>
        <w:sz w:val="18"/>
        <w:szCs w:val="18"/>
      </w:rPr>
      <w:t>Endereço: Av. Leônidas de Souza, 1289 – CEP 93210-140 – Fone: (51) 3451.8000</w:t>
    </w:r>
  </w:p>
  <w:p w:rsidR="0089635D" w:rsidRPr="005023EE" w:rsidRDefault="0089635D" w:rsidP="00CE16CC">
    <w:pPr>
      <w:pStyle w:val="normal0"/>
      <w:pBdr>
        <w:top w:val="nil"/>
        <w:left w:val="nil"/>
        <w:bottom w:val="nil"/>
        <w:right w:val="nil"/>
        <w:between w:val="nil"/>
      </w:pBdr>
      <w:tabs>
        <w:tab w:val="center" w:pos="4419"/>
        <w:tab w:val="right" w:pos="8838"/>
      </w:tabs>
      <w:jc w:val="center"/>
      <w:rPr>
        <w:sz w:val="18"/>
        <w:szCs w:val="18"/>
      </w:rPr>
    </w:pPr>
    <w:r w:rsidRPr="005023EE">
      <w:rPr>
        <w:sz w:val="18"/>
        <w:szCs w:val="18"/>
        <w:lang w:val="en-US"/>
      </w:rPr>
      <w:t xml:space="preserve">Web Site:  </w:t>
    </w:r>
    <w:hyperlink r:id="rId1" w:history="1">
      <w:r w:rsidRPr="005023EE">
        <w:rPr>
          <w:rStyle w:val="Hyperlink"/>
          <w:color w:val="auto"/>
          <w:sz w:val="18"/>
          <w:szCs w:val="18"/>
          <w:u w:val="none"/>
          <w:lang w:val="en-US"/>
        </w:rPr>
        <w:t>www.sapucaiadosul.rs.gov.br</w:t>
      </w:r>
    </w:hyperlink>
    <w:r w:rsidRPr="005023EE">
      <w:rPr>
        <w:sz w:val="18"/>
        <w:szCs w:val="18"/>
        <w:lang w:val="en-US"/>
      </w:rPr>
      <w:t xml:space="preserve">    Email: </w:t>
    </w:r>
    <w:hyperlink r:id="rId2" w:history="1">
      <w:r w:rsidRPr="005023EE">
        <w:rPr>
          <w:rStyle w:val="Hyperlink"/>
          <w:color w:val="auto"/>
          <w:sz w:val="18"/>
          <w:szCs w:val="18"/>
          <w:u w:val="none"/>
          <w:lang w:val="en-US"/>
        </w:rPr>
        <w:t>licitacoes.compras@sapucaiadosul.rs.gov.br</w:t>
      </w:r>
    </w:hyperlink>
    <w:r w:rsidRPr="005023EE">
      <w:rPr>
        <w:noProof/>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3"/>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35D" w:rsidRDefault="0089635D" w:rsidP="00ED7DAF">
      <w:r>
        <w:separator/>
      </w:r>
    </w:p>
  </w:footnote>
  <w:footnote w:type="continuationSeparator" w:id="0">
    <w:p w:rsidR="0089635D" w:rsidRDefault="0089635D" w:rsidP="00ED7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35D" w:rsidRDefault="0089635D">
    <w:pPr>
      <w:pStyle w:val="Cabealho"/>
      <w:rPr>
        <w:noProof/>
      </w:rPr>
    </w:pPr>
  </w:p>
  <w:p w:rsidR="0089635D" w:rsidRDefault="0089635D" w:rsidP="00CE16CC">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56.45pt" o:ole="" fillcolor="window">
          <v:imagedata r:id="rId1" o:title=""/>
        </v:shape>
        <o:OLEObject Type="Embed" ProgID="Word.Picture.8" ShapeID="_x0000_i1025" DrawAspect="Content" ObjectID="_1796731425"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1">
    <w:nsid w:val="0F6262B2"/>
    <w:multiLevelType w:val="hybridMultilevel"/>
    <w:tmpl w:val="39EC6C06"/>
    <w:lvl w:ilvl="0" w:tplc="9D58BFB8">
      <w:start w:val="1"/>
      <w:numFmt w:val="lowerLetter"/>
      <w:lvlText w:val="%1)"/>
      <w:lvlJc w:val="left"/>
      <w:pPr>
        <w:ind w:left="1547" w:hanging="360"/>
      </w:pPr>
      <w:rPr>
        <w:rFonts w:ascii="Times New Roman" w:eastAsia="Times New Roman" w:hAnsi="Times New Roman" w:cs="Times New Roman" w:hint="default"/>
        <w:spacing w:val="-1"/>
        <w:w w:val="99"/>
        <w:sz w:val="24"/>
        <w:szCs w:val="24"/>
        <w:lang w:val="pt-PT" w:eastAsia="en-US" w:bidi="ar-SA"/>
      </w:rPr>
    </w:lvl>
    <w:lvl w:ilvl="1" w:tplc="78A84CA4">
      <w:numFmt w:val="bullet"/>
      <w:lvlText w:val="•"/>
      <w:lvlJc w:val="left"/>
      <w:pPr>
        <w:ind w:left="2451" w:hanging="360"/>
      </w:pPr>
      <w:rPr>
        <w:rFonts w:hint="default"/>
        <w:lang w:val="pt-PT" w:eastAsia="en-US" w:bidi="ar-SA"/>
      </w:rPr>
    </w:lvl>
    <w:lvl w:ilvl="2" w:tplc="B0F40256">
      <w:numFmt w:val="bullet"/>
      <w:lvlText w:val="•"/>
      <w:lvlJc w:val="left"/>
      <w:pPr>
        <w:ind w:left="3362" w:hanging="360"/>
      </w:pPr>
      <w:rPr>
        <w:rFonts w:hint="default"/>
        <w:lang w:val="pt-PT" w:eastAsia="en-US" w:bidi="ar-SA"/>
      </w:rPr>
    </w:lvl>
    <w:lvl w:ilvl="3" w:tplc="F5AA0F9C">
      <w:numFmt w:val="bullet"/>
      <w:lvlText w:val="•"/>
      <w:lvlJc w:val="left"/>
      <w:pPr>
        <w:ind w:left="4273" w:hanging="360"/>
      </w:pPr>
      <w:rPr>
        <w:rFonts w:hint="default"/>
        <w:lang w:val="pt-PT" w:eastAsia="en-US" w:bidi="ar-SA"/>
      </w:rPr>
    </w:lvl>
    <w:lvl w:ilvl="4" w:tplc="2B1080F0">
      <w:numFmt w:val="bullet"/>
      <w:lvlText w:val="•"/>
      <w:lvlJc w:val="left"/>
      <w:pPr>
        <w:ind w:left="5184" w:hanging="360"/>
      </w:pPr>
      <w:rPr>
        <w:rFonts w:hint="default"/>
        <w:lang w:val="pt-PT" w:eastAsia="en-US" w:bidi="ar-SA"/>
      </w:rPr>
    </w:lvl>
    <w:lvl w:ilvl="5" w:tplc="12ACB578">
      <w:numFmt w:val="bullet"/>
      <w:lvlText w:val="•"/>
      <w:lvlJc w:val="left"/>
      <w:pPr>
        <w:ind w:left="6095" w:hanging="360"/>
      </w:pPr>
      <w:rPr>
        <w:rFonts w:hint="default"/>
        <w:lang w:val="pt-PT" w:eastAsia="en-US" w:bidi="ar-SA"/>
      </w:rPr>
    </w:lvl>
    <w:lvl w:ilvl="6" w:tplc="315E4996">
      <w:numFmt w:val="bullet"/>
      <w:lvlText w:val="•"/>
      <w:lvlJc w:val="left"/>
      <w:pPr>
        <w:ind w:left="7006" w:hanging="360"/>
      </w:pPr>
      <w:rPr>
        <w:rFonts w:hint="default"/>
        <w:lang w:val="pt-PT" w:eastAsia="en-US" w:bidi="ar-SA"/>
      </w:rPr>
    </w:lvl>
    <w:lvl w:ilvl="7" w:tplc="761CAA44">
      <w:numFmt w:val="bullet"/>
      <w:lvlText w:val="•"/>
      <w:lvlJc w:val="left"/>
      <w:pPr>
        <w:ind w:left="7917" w:hanging="360"/>
      </w:pPr>
      <w:rPr>
        <w:rFonts w:hint="default"/>
        <w:lang w:val="pt-PT" w:eastAsia="en-US" w:bidi="ar-SA"/>
      </w:rPr>
    </w:lvl>
    <w:lvl w:ilvl="8" w:tplc="7CBCD4DC">
      <w:numFmt w:val="bullet"/>
      <w:lvlText w:val="•"/>
      <w:lvlJc w:val="left"/>
      <w:pPr>
        <w:ind w:left="8828" w:hanging="360"/>
      </w:pPr>
      <w:rPr>
        <w:rFonts w:hint="default"/>
        <w:lang w:val="pt-PT" w:eastAsia="en-US" w:bidi="ar-SA"/>
      </w:rPr>
    </w:lvl>
  </w:abstractNum>
  <w:abstractNum w:abstractNumId="2">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3">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4">
    <w:nsid w:val="225F5637"/>
    <w:multiLevelType w:val="multilevel"/>
    <w:tmpl w:val="4CB677F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436" w:hanging="72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5">
    <w:nsid w:val="2EE374AE"/>
    <w:multiLevelType w:val="multilevel"/>
    <w:tmpl w:val="E5E076C0"/>
    <w:lvl w:ilvl="0">
      <w:start w:val="1"/>
      <w:numFmt w:val="decimal"/>
      <w:lvlText w:val="%1."/>
      <w:lvlJc w:val="left"/>
      <w:pPr>
        <w:ind w:left="800" w:hanging="56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34" w:hanging="708"/>
      </w:pPr>
      <w:rPr>
        <w:rFonts w:ascii="Arial" w:eastAsia="Times New Roman" w:hAnsi="Arial" w:cs="Arial" w:hint="default"/>
        <w:b w:val="0"/>
        <w:bCs w:val="0"/>
        <w:i w:val="0"/>
        <w:iCs w:val="0"/>
        <w:spacing w:val="0"/>
        <w:w w:val="100"/>
        <w:sz w:val="22"/>
        <w:szCs w:val="22"/>
        <w:lang w:val="pt-PT" w:eastAsia="en-US" w:bidi="ar-SA"/>
      </w:rPr>
    </w:lvl>
    <w:lvl w:ilvl="2">
      <w:start w:val="1"/>
      <w:numFmt w:val="decimal"/>
      <w:lvlText w:val="%1.%2.%3."/>
      <w:lvlJc w:val="left"/>
      <w:pPr>
        <w:ind w:left="1650" w:hanging="1133"/>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650" w:hanging="850"/>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1660" w:hanging="850"/>
      </w:pPr>
      <w:rPr>
        <w:rFonts w:hint="default"/>
        <w:lang w:val="pt-PT" w:eastAsia="en-US" w:bidi="ar-SA"/>
      </w:rPr>
    </w:lvl>
    <w:lvl w:ilvl="5">
      <w:numFmt w:val="bullet"/>
      <w:lvlText w:val="•"/>
      <w:lvlJc w:val="left"/>
      <w:pPr>
        <w:ind w:left="3047" w:hanging="850"/>
      </w:pPr>
      <w:rPr>
        <w:rFonts w:hint="default"/>
        <w:lang w:val="pt-PT" w:eastAsia="en-US" w:bidi="ar-SA"/>
      </w:rPr>
    </w:lvl>
    <w:lvl w:ilvl="6">
      <w:numFmt w:val="bullet"/>
      <w:lvlText w:val="•"/>
      <w:lvlJc w:val="left"/>
      <w:pPr>
        <w:ind w:left="4435" w:hanging="850"/>
      </w:pPr>
      <w:rPr>
        <w:rFonts w:hint="default"/>
        <w:lang w:val="pt-PT" w:eastAsia="en-US" w:bidi="ar-SA"/>
      </w:rPr>
    </w:lvl>
    <w:lvl w:ilvl="7">
      <w:numFmt w:val="bullet"/>
      <w:lvlText w:val="•"/>
      <w:lvlJc w:val="left"/>
      <w:pPr>
        <w:ind w:left="5823" w:hanging="850"/>
      </w:pPr>
      <w:rPr>
        <w:rFonts w:hint="default"/>
        <w:lang w:val="pt-PT" w:eastAsia="en-US" w:bidi="ar-SA"/>
      </w:rPr>
    </w:lvl>
    <w:lvl w:ilvl="8">
      <w:numFmt w:val="bullet"/>
      <w:lvlText w:val="•"/>
      <w:lvlJc w:val="left"/>
      <w:pPr>
        <w:ind w:left="7211" w:hanging="850"/>
      </w:pPr>
      <w:rPr>
        <w:rFonts w:hint="default"/>
        <w:lang w:val="pt-PT" w:eastAsia="en-US" w:bidi="ar-SA"/>
      </w:rPr>
    </w:lvl>
  </w:abstractNum>
  <w:abstractNum w:abstractNumId="6">
    <w:nsid w:val="4724018A"/>
    <w:multiLevelType w:val="multilevel"/>
    <w:tmpl w:val="684CBF20"/>
    <w:lvl w:ilvl="0">
      <w:start w:val="16"/>
      <w:numFmt w:val="decimal"/>
      <w:lvlText w:val="%1."/>
      <w:lvlJc w:val="left"/>
      <w:pPr>
        <w:ind w:left="360"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420" w:hanging="72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7">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8">
    <w:nsid w:val="4E9C7DC4"/>
    <w:multiLevelType w:val="hybridMultilevel"/>
    <w:tmpl w:val="4C7A40EE"/>
    <w:lvl w:ilvl="0" w:tplc="474449AE">
      <w:start w:val="1"/>
      <w:numFmt w:val="lowerLetter"/>
      <w:lvlText w:val="%1)"/>
      <w:lvlJc w:val="left"/>
      <w:pPr>
        <w:ind w:left="1547" w:hanging="360"/>
      </w:pPr>
      <w:rPr>
        <w:rFonts w:ascii="Times New Roman" w:eastAsia="Times New Roman" w:hAnsi="Times New Roman" w:cs="Times New Roman" w:hint="default"/>
        <w:spacing w:val="-1"/>
        <w:w w:val="99"/>
        <w:sz w:val="24"/>
        <w:szCs w:val="24"/>
        <w:lang w:val="pt-PT" w:eastAsia="en-US" w:bidi="ar-SA"/>
      </w:rPr>
    </w:lvl>
    <w:lvl w:ilvl="1" w:tplc="243A37A8">
      <w:numFmt w:val="bullet"/>
      <w:lvlText w:val="•"/>
      <w:lvlJc w:val="left"/>
      <w:pPr>
        <w:ind w:left="2451" w:hanging="360"/>
      </w:pPr>
      <w:rPr>
        <w:rFonts w:hint="default"/>
        <w:lang w:val="pt-PT" w:eastAsia="en-US" w:bidi="ar-SA"/>
      </w:rPr>
    </w:lvl>
    <w:lvl w:ilvl="2" w:tplc="9FDAEF60">
      <w:numFmt w:val="bullet"/>
      <w:lvlText w:val="•"/>
      <w:lvlJc w:val="left"/>
      <w:pPr>
        <w:ind w:left="3362" w:hanging="360"/>
      </w:pPr>
      <w:rPr>
        <w:rFonts w:hint="default"/>
        <w:lang w:val="pt-PT" w:eastAsia="en-US" w:bidi="ar-SA"/>
      </w:rPr>
    </w:lvl>
    <w:lvl w:ilvl="3" w:tplc="B6DE0152">
      <w:numFmt w:val="bullet"/>
      <w:lvlText w:val="•"/>
      <w:lvlJc w:val="left"/>
      <w:pPr>
        <w:ind w:left="4273" w:hanging="360"/>
      </w:pPr>
      <w:rPr>
        <w:rFonts w:hint="default"/>
        <w:lang w:val="pt-PT" w:eastAsia="en-US" w:bidi="ar-SA"/>
      </w:rPr>
    </w:lvl>
    <w:lvl w:ilvl="4" w:tplc="15FE2AF6">
      <w:numFmt w:val="bullet"/>
      <w:lvlText w:val="•"/>
      <w:lvlJc w:val="left"/>
      <w:pPr>
        <w:ind w:left="5184" w:hanging="360"/>
      </w:pPr>
      <w:rPr>
        <w:rFonts w:hint="default"/>
        <w:lang w:val="pt-PT" w:eastAsia="en-US" w:bidi="ar-SA"/>
      </w:rPr>
    </w:lvl>
    <w:lvl w:ilvl="5" w:tplc="758286D4">
      <w:numFmt w:val="bullet"/>
      <w:lvlText w:val="•"/>
      <w:lvlJc w:val="left"/>
      <w:pPr>
        <w:ind w:left="6095" w:hanging="360"/>
      </w:pPr>
      <w:rPr>
        <w:rFonts w:hint="default"/>
        <w:lang w:val="pt-PT" w:eastAsia="en-US" w:bidi="ar-SA"/>
      </w:rPr>
    </w:lvl>
    <w:lvl w:ilvl="6" w:tplc="FCEE0038">
      <w:numFmt w:val="bullet"/>
      <w:lvlText w:val="•"/>
      <w:lvlJc w:val="left"/>
      <w:pPr>
        <w:ind w:left="7006" w:hanging="360"/>
      </w:pPr>
      <w:rPr>
        <w:rFonts w:hint="default"/>
        <w:lang w:val="pt-PT" w:eastAsia="en-US" w:bidi="ar-SA"/>
      </w:rPr>
    </w:lvl>
    <w:lvl w:ilvl="7" w:tplc="A8E626EC">
      <w:numFmt w:val="bullet"/>
      <w:lvlText w:val="•"/>
      <w:lvlJc w:val="left"/>
      <w:pPr>
        <w:ind w:left="7917" w:hanging="360"/>
      </w:pPr>
      <w:rPr>
        <w:rFonts w:hint="default"/>
        <w:lang w:val="pt-PT" w:eastAsia="en-US" w:bidi="ar-SA"/>
      </w:rPr>
    </w:lvl>
    <w:lvl w:ilvl="8" w:tplc="AC84D10A">
      <w:numFmt w:val="bullet"/>
      <w:lvlText w:val="•"/>
      <w:lvlJc w:val="left"/>
      <w:pPr>
        <w:ind w:left="8828" w:hanging="360"/>
      </w:pPr>
      <w:rPr>
        <w:rFonts w:hint="default"/>
        <w:lang w:val="pt-PT" w:eastAsia="en-US" w:bidi="ar-SA"/>
      </w:rPr>
    </w:lvl>
  </w:abstractNum>
  <w:abstractNum w:abstractNumId="9">
    <w:nsid w:val="59D76728"/>
    <w:multiLevelType w:val="hybridMultilevel"/>
    <w:tmpl w:val="8884B456"/>
    <w:lvl w:ilvl="0" w:tplc="FC16675C">
      <w:start w:val="1"/>
      <w:numFmt w:val="lowerLetter"/>
      <w:lvlText w:val="%1)"/>
      <w:lvlJc w:val="left"/>
      <w:pPr>
        <w:ind w:left="1612" w:hanging="360"/>
      </w:pPr>
      <w:rPr>
        <w:rFonts w:ascii="Times New Roman" w:eastAsia="Times New Roman" w:hAnsi="Times New Roman" w:cs="Times New Roman" w:hint="default"/>
        <w:spacing w:val="-1"/>
        <w:w w:val="99"/>
        <w:sz w:val="24"/>
        <w:szCs w:val="24"/>
        <w:lang w:val="pt-PT" w:eastAsia="en-US" w:bidi="ar-SA"/>
      </w:rPr>
    </w:lvl>
    <w:lvl w:ilvl="1" w:tplc="A692982A">
      <w:numFmt w:val="bullet"/>
      <w:lvlText w:val="•"/>
      <w:lvlJc w:val="left"/>
      <w:pPr>
        <w:ind w:left="2523" w:hanging="360"/>
      </w:pPr>
      <w:rPr>
        <w:rFonts w:hint="default"/>
        <w:lang w:val="pt-PT" w:eastAsia="en-US" w:bidi="ar-SA"/>
      </w:rPr>
    </w:lvl>
    <w:lvl w:ilvl="2" w:tplc="0364773A">
      <w:numFmt w:val="bullet"/>
      <w:lvlText w:val="•"/>
      <w:lvlJc w:val="left"/>
      <w:pPr>
        <w:ind w:left="3426" w:hanging="360"/>
      </w:pPr>
      <w:rPr>
        <w:rFonts w:hint="default"/>
        <w:lang w:val="pt-PT" w:eastAsia="en-US" w:bidi="ar-SA"/>
      </w:rPr>
    </w:lvl>
    <w:lvl w:ilvl="3" w:tplc="85F82112">
      <w:numFmt w:val="bullet"/>
      <w:lvlText w:val="•"/>
      <w:lvlJc w:val="left"/>
      <w:pPr>
        <w:ind w:left="4329" w:hanging="360"/>
      </w:pPr>
      <w:rPr>
        <w:rFonts w:hint="default"/>
        <w:lang w:val="pt-PT" w:eastAsia="en-US" w:bidi="ar-SA"/>
      </w:rPr>
    </w:lvl>
    <w:lvl w:ilvl="4" w:tplc="FE546384">
      <w:numFmt w:val="bullet"/>
      <w:lvlText w:val="•"/>
      <w:lvlJc w:val="left"/>
      <w:pPr>
        <w:ind w:left="5232" w:hanging="360"/>
      </w:pPr>
      <w:rPr>
        <w:rFonts w:hint="default"/>
        <w:lang w:val="pt-PT" w:eastAsia="en-US" w:bidi="ar-SA"/>
      </w:rPr>
    </w:lvl>
    <w:lvl w:ilvl="5" w:tplc="1D280C9C">
      <w:numFmt w:val="bullet"/>
      <w:lvlText w:val="•"/>
      <w:lvlJc w:val="left"/>
      <w:pPr>
        <w:ind w:left="6135" w:hanging="360"/>
      </w:pPr>
      <w:rPr>
        <w:rFonts w:hint="default"/>
        <w:lang w:val="pt-PT" w:eastAsia="en-US" w:bidi="ar-SA"/>
      </w:rPr>
    </w:lvl>
    <w:lvl w:ilvl="6" w:tplc="30520458">
      <w:numFmt w:val="bullet"/>
      <w:lvlText w:val="•"/>
      <w:lvlJc w:val="left"/>
      <w:pPr>
        <w:ind w:left="7038" w:hanging="360"/>
      </w:pPr>
      <w:rPr>
        <w:rFonts w:hint="default"/>
        <w:lang w:val="pt-PT" w:eastAsia="en-US" w:bidi="ar-SA"/>
      </w:rPr>
    </w:lvl>
    <w:lvl w:ilvl="7" w:tplc="27AC7AEC">
      <w:numFmt w:val="bullet"/>
      <w:lvlText w:val="•"/>
      <w:lvlJc w:val="left"/>
      <w:pPr>
        <w:ind w:left="7941" w:hanging="360"/>
      </w:pPr>
      <w:rPr>
        <w:rFonts w:hint="default"/>
        <w:lang w:val="pt-PT" w:eastAsia="en-US" w:bidi="ar-SA"/>
      </w:rPr>
    </w:lvl>
    <w:lvl w:ilvl="8" w:tplc="53485AF0">
      <w:numFmt w:val="bullet"/>
      <w:lvlText w:val="•"/>
      <w:lvlJc w:val="left"/>
      <w:pPr>
        <w:ind w:left="8844" w:hanging="360"/>
      </w:pPr>
      <w:rPr>
        <w:rFonts w:hint="default"/>
        <w:lang w:val="pt-PT" w:eastAsia="en-US" w:bidi="ar-SA"/>
      </w:rPr>
    </w:lvl>
  </w:abstractNum>
  <w:abstractNum w:abstractNumId="10">
    <w:nsid w:val="64207297"/>
    <w:multiLevelType w:val="hybridMultilevel"/>
    <w:tmpl w:val="C6321B1A"/>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D5884510">
      <w:start w:val="1"/>
      <w:numFmt w:val="lowerLetter"/>
      <w:lvlText w:val="%4)"/>
      <w:lvlJc w:val="left"/>
      <w:pPr>
        <w:ind w:left="1658" w:hanging="360"/>
      </w:pPr>
      <w:rPr>
        <w:rFonts w:ascii="Times New Roman" w:eastAsia="Times New Roman" w:hAnsi="Times New Roman" w:cs="Times New Roman" w:hint="default"/>
        <w:w w:val="100"/>
        <w:sz w:val="28"/>
        <w:szCs w:val="28"/>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11">
    <w:nsid w:val="659A1033"/>
    <w:multiLevelType w:val="hybridMultilevel"/>
    <w:tmpl w:val="FBE08A9E"/>
    <w:lvl w:ilvl="0" w:tplc="13DE6F30">
      <w:start w:val="1"/>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num w:numId="1">
    <w:abstractNumId w:val="6"/>
  </w:num>
  <w:num w:numId="2">
    <w:abstractNumId w:val="4"/>
  </w:num>
  <w:num w:numId="3">
    <w:abstractNumId w:val="10"/>
  </w:num>
  <w:num w:numId="4">
    <w:abstractNumId w:val="9"/>
  </w:num>
  <w:num w:numId="5">
    <w:abstractNumId w:val="8"/>
  </w:num>
  <w:num w:numId="6">
    <w:abstractNumId w:val="1"/>
  </w:num>
  <w:num w:numId="7">
    <w:abstractNumId w:val="11"/>
  </w:num>
  <w:num w:numId="8">
    <w:abstractNumId w:val="7"/>
  </w:num>
  <w:num w:numId="9">
    <w:abstractNumId w:val="0"/>
  </w:num>
  <w:num w:numId="10">
    <w:abstractNumId w:val="3"/>
  </w:num>
  <w:num w:numId="11">
    <w:abstractNumId w:val="2"/>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73730"/>
  </w:hdrShapeDefaults>
  <w:footnotePr>
    <w:footnote w:id="-1"/>
    <w:footnote w:id="0"/>
  </w:footnotePr>
  <w:endnotePr>
    <w:endnote w:id="-1"/>
    <w:endnote w:id="0"/>
  </w:endnotePr>
  <w:compat/>
  <w:rsids>
    <w:rsidRoot w:val="00ED7DAF"/>
    <w:rsid w:val="000108C0"/>
    <w:rsid w:val="000242CA"/>
    <w:rsid w:val="000278DA"/>
    <w:rsid w:val="00042689"/>
    <w:rsid w:val="00083766"/>
    <w:rsid w:val="00094B73"/>
    <w:rsid w:val="000A79AC"/>
    <w:rsid w:val="000B42D4"/>
    <w:rsid w:val="000F76DD"/>
    <w:rsid w:val="00112F3C"/>
    <w:rsid w:val="00117633"/>
    <w:rsid w:val="00117A9B"/>
    <w:rsid w:val="00126FFA"/>
    <w:rsid w:val="00141A3C"/>
    <w:rsid w:val="00143613"/>
    <w:rsid w:val="00144D4F"/>
    <w:rsid w:val="00164412"/>
    <w:rsid w:val="001759F9"/>
    <w:rsid w:val="0018513D"/>
    <w:rsid w:val="001A33CF"/>
    <w:rsid w:val="001A4D0B"/>
    <w:rsid w:val="001F011C"/>
    <w:rsid w:val="001F3FF2"/>
    <w:rsid w:val="00222C55"/>
    <w:rsid w:val="00226743"/>
    <w:rsid w:val="002274DA"/>
    <w:rsid w:val="00231DF5"/>
    <w:rsid w:val="00240AAB"/>
    <w:rsid w:val="00245156"/>
    <w:rsid w:val="00274A8B"/>
    <w:rsid w:val="00290896"/>
    <w:rsid w:val="002A5BAA"/>
    <w:rsid w:val="002A6546"/>
    <w:rsid w:val="002C0CDB"/>
    <w:rsid w:val="002D3261"/>
    <w:rsid w:val="003003DE"/>
    <w:rsid w:val="0030160A"/>
    <w:rsid w:val="003168B7"/>
    <w:rsid w:val="003537EE"/>
    <w:rsid w:val="00355ECE"/>
    <w:rsid w:val="0038794E"/>
    <w:rsid w:val="00390775"/>
    <w:rsid w:val="0039335F"/>
    <w:rsid w:val="00397C9E"/>
    <w:rsid w:val="003C500A"/>
    <w:rsid w:val="003F363E"/>
    <w:rsid w:val="004802C6"/>
    <w:rsid w:val="00491556"/>
    <w:rsid w:val="004A2413"/>
    <w:rsid w:val="004D1824"/>
    <w:rsid w:val="005023EE"/>
    <w:rsid w:val="00520B9C"/>
    <w:rsid w:val="005274E6"/>
    <w:rsid w:val="00530A00"/>
    <w:rsid w:val="00542193"/>
    <w:rsid w:val="00555CE8"/>
    <w:rsid w:val="00556795"/>
    <w:rsid w:val="00584108"/>
    <w:rsid w:val="00595769"/>
    <w:rsid w:val="005B6D1A"/>
    <w:rsid w:val="00624084"/>
    <w:rsid w:val="0063648B"/>
    <w:rsid w:val="00636E6F"/>
    <w:rsid w:val="006535C2"/>
    <w:rsid w:val="006666CE"/>
    <w:rsid w:val="00666889"/>
    <w:rsid w:val="00667D8D"/>
    <w:rsid w:val="006764F2"/>
    <w:rsid w:val="00687242"/>
    <w:rsid w:val="006A3F1B"/>
    <w:rsid w:val="006B0104"/>
    <w:rsid w:val="006D5FF7"/>
    <w:rsid w:val="006F10AA"/>
    <w:rsid w:val="006F2561"/>
    <w:rsid w:val="0071001A"/>
    <w:rsid w:val="00742F66"/>
    <w:rsid w:val="00744AA6"/>
    <w:rsid w:val="0075575D"/>
    <w:rsid w:val="00757FD5"/>
    <w:rsid w:val="00764EDE"/>
    <w:rsid w:val="00786C86"/>
    <w:rsid w:val="007B53AC"/>
    <w:rsid w:val="007D54AC"/>
    <w:rsid w:val="007E5CB5"/>
    <w:rsid w:val="00803B04"/>
    <w:rsid w:val="00811A7F"/>
    <w:rsid w:val="008462EF"/>
    <w:rsid w:val="008763D4"/>
    <w:rsid w:val="008900DC"/>
    <w:rsid w:val="0089635D"/>
    <w:rsid w:val="008B715D"/>
    <w:rsid w:val="008F2B5A"/>
    <w:rsid w:val="008F6C58"/>
    <w:rsid w:val="009307F7"/>
    <w:rsid w:val="00935A0A"/>
    <w:rsid w:val="00945D8B"/>
    <w:rsid w:val="00945FF1"/>
    <w:rsid w:val="009505C2"/>
    <w:rsid w:val="00955D2F"/>
    <w:rsid w:val="009570FE"/>
    <w:rsid w:val="009A789C"/>
    <w:rsid w:val="009E6436"/>
    <w:rsid w:val="009F7450"/>
    <w:rsid w:val="00A1029A"/>
    <w:rsid w:val="00A15545"/>
    <w:rsid w:val="00A17EF0"/>
    <w:rsid w:val="00A327FF"/>
    <w:rsid w:val="00A40AC9"/>
    <w:rsid w:val="00A45D28"/>
    <w:rsid w:val="00AC497C"/>
    <w:rsid w:val="00AC6CF3"/>
    <w:rsid w:val="00B430E4"/>
    <w:rsid w:val="00B533EB"/>
    <w:rsid w:val="00B611F0"/>
    <w:rsid w:val="00B66B3B"/>
    <w:rsid w:val="00B7582A"/>
    <w:rsid w:val="00BB29D7"/>
    <w:rsid w:val="00BC4C1B"/>
    <w:rsid w:val="00BC4CFF"/>
    <w:rsid w:val="00BC54C6"/>
    <w:rsid w:val="00BD20A6"/>
    <w:rsid w:val="00BD2A24"/>
    <w:rsid w:val="00BE4D28"/>
    <w:rsid w:val="00BF7F8D"/>
    <w:rsid w:val="00C020A2"/>
    <w:rsid w:val="00C24743"/>
    <w:rsid w:val="00C277DF"/>
    <w:rsid w:val="00C4602A"/>
    <w:rsid w:val="00C47763"/>
    <w:rsid w:val="00C63A36"/>
    <w:rsid w:val="00C97BD6"/>
    <w:rsid w:val="00CB3914"/>
    <w:rsid w:val="00CB523C"/>
    <w:rsid w:val="00CD4144"/>
    <w:rsid w:val="00CE16CC"/>
    <w:rsid w:val="00CE3975"/>
    <w:rsid w:val="00CF06F8"/>
    <w:rsid w:val="00CF4E48"/>
    <w:rsid w:val="00CF6770"/>
    <w:rsid w:val="00D15E0E"/>
    <w:rsid w:val="00D229BC"/>
    <w:rsid w:val="00D44933"/>
    <w:rsid w:val="00D60580"/>
    <w:rsid w:val="00D74C5F"/>
    <w:rsid w:val="00D83CE4"/>
    <w:rsid w:val="00DA61C9"/>
    <w:rsid w:val="00DA673B"/>
    <w:rsid w:val="00DA6BCA"/>
    <w:rsid w:val="00DD489A"/>
    <w:rsid w:val="00DD559B"/>
    <w:rsid w:val="00DF4948"/>
    <w:rsid w:val="00E04AE3"/>
    <w:rsid w:val="00E1555E"/>
    <w:rsid w:val="00E20864"/>
    <w:rsid w:val="00E23F6B"/>
    <w:rsid w:val="00E27455"/>
    <w:rsid w:val="00E45985"/>
    <w:rsid w:val="00E7265E"/>
    <w:rsid w:val="00E74E62"/>
    <w:rsid w:val="00E9050A"/>
    <w:rsid w:val="00E96169"/>
    <w:rsid w:val="00EA5D2D"/>
    <w:rsid w:val="00EC7EF3"/>
    <w:rsid w:val="00ED77E0"/>
    <w:rsid w:val="00ED7DAF"/>
    <w:rsid w:val="00F02C18"/>
    <w:rsid w:val="00F11B14"/>
    <w:rsid w:val="00F52599"/>
    <w:rsid w:val="00F53C5C"/>
    <w:rsid w:val="00F62401"/>
    <w:rsid w:val="00F65D18"/>
    <w:rsid w:val="00F67A8F"/>
    <w:rsid w:val="00F70EF8"/>
    <w:rsid w:val="00F762A2"/>
    <w:rsid w:val="00F77C6E"/>
    <w:rsid w:val="00F831B1"/>
    <w:rsid w:val="00F837BC"/>
    <w:rsid w:val="00FA7A72"/>
    <w:rsid w:val="00FB455F"/>
    <w:rsid w:val="00FC3B81"/>
    <w:rsid w:val="00FD186C"/>
    <w:rsid w:val="00FE698C"/>
    <w:rsid w:val="00FF058E"/>
    <w:rsid w:val="00FF3577"/>
    <w:rsid w:val="00FF6B0D"/>
    <w:rsid w:val="00FF6E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DD"/>
  </w:style>
  <w:style w:type="paragraph" w:styleId="Ttulo1">
    <w:name w:val="heading 1"/>
    <w:basedOn w:val="normal0"/>
    <w:next w:val="normal0"/>
    <w:link w:val="Ttulo1Char"/>
    <w:rsid w:val="00ED7DAF"/>
    <w:pPr>
      <w:keepNext/>
      <w:keepLines/>
      <w:spacing w:before="480" w:after="120"/>
      <w:outlineLvl w:val="0"/>
    </w:pPr>
    <w:rPr>
      <w:b/>
      <w:sz w:val="48"/>
      <w:szCs w:val="48"/>
    </w:rPr>
  </w:style>
  <w:style w:type="paragraph" w:styleId="Ttulo2">
    <w:name w:val="heading 2"/>
    <w:basedOn w:val="normal0"/>
    <w:next w:val="normal0"/>
    <w:rsid w:val="00ED7DAF"/>
    <w:pPr>
      <w:keepNext/>
      <w:keepLines/>
      <w:spacing w:before="360" w:after="80"/>
      <w:outlineLvl w:val="1"/>
    </w:pPr>
    <w:rPr>
      <w:b/>
      <w:sz w:val="36"/>
      <w:szCs w:val="36"/>
    </w:rPr>
  </w:style>
  <w:style w:type="paragraph" w:styleId="Ttulo3">
    <w:name w:val="heading 3"/>
    <w:basedOn w:val="normal0"/>
    <w:next w:val="normal0"/>
    <w:rsid w:val="00ED7DAF"/>
    <w:pPr>
      <w:keepNext/>
      <w:keepLines/>
      <w:spacing w:before="280" w:after="80"/>
      <w:outlineLvl w:val="2"/>
    </w:pPr>
    <w:rPr>
      <w:b/>
      <w:sz w:val="28"/>
      <w:szCs w:val="28"/>
    </w:rPr>
  </w:style>
  <w:style w:type="paragraph" w:styleId="Ttulo4">
    <w:name w:val="heading 4"/>
    <w:basedOn w:val="normal0"/>
    <w:next w:val="normal0"/>
    <w:rsid w:val="00ED7DAF"/>
    <w:pPr>
      <w:keepNext/>
      <w:keepLines/>
      <w:spacing w:before="240" w:after="40"/>
      <w:outlineLvl w:val="3"/>
    </w:pPr>
    <w:rPr>
      <w:b/>
      <w:sz w:val="24"/>
      <w:szCs w:val="24"/>
    </w:rPr>
  </w:style>
  <w:style w:type="paragraph" w:styleId="Ttulo5">
    <w:name w:val="heading 5"/>
    <w:basedOn w:val="normal0"/>
    <w:next w:val="normal0"/>
    <w:rsid w:val="00ED7DAF"/>
    <w:pPr>
      <w:keepNext/>
      <w:keepLines/>
      <w:spacing w:before="220" w:after="40"/>
      <w:outlineLvl w:val="4"/>
    </w:pPr>
    <w:rPr>
      <w:b/>
    </w:rPr>
  </w:style>
  <w:style w:type="paragraph" w:styleId="Ttulo6">
    <w:name w:val="heading 6"/>
    <w:basedOn w:val="normal0"/>
    <w:next w:val="normal0"/>
    <w:rsid w:val="00ED7DA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ED7DAF"/>
  </w:style>
  <w:style w:type="table" w:customStyle="1" w:styleId="TableNormal">
    <w:name w:val="Table Normal"/>
    <w:uiPriority w:val="2"/>
    <w:qFormat/>
    <w:rsid w:val="00ED7DAF"/>
    <w:tblPr>
      <w:tblCellMar>
        <w:top w:w="0" w:type="dxa"/>
        <w:left w:w="0" w:type="dxa"/>
        <w:bottom w:w="0" w:type="dxa"/>
        <w:right w:w="0" w:type="dxa"/>
      </w:tblCellMar>
    </w:tblPr>
  </w:style>
  <w:style w:type="paragraph" w:styleId="Ttulo">
    <w:name w:val="Title"/>
    <w:basedOn w:val="normal0"/>
    <w:next w:val="normal0"/>
    <w:rsid w:val="00ED7DAF"/>
    <w:pPr>
      <w:keepNext/>
      <w:keepLines/>
      <w:spacing w:before="480" w:after="120"/>
    </w:pPr>
    <w:rPr>
      <w:b/>
      <w:sz w:val="72"/>
      <w:szCs w:val="72"/>
    </w:rPr>
  </w:style>
  <w:style w:type="paragraph" w:styleId="Subttulo">
    <w:name w:val="Subtitle"/>
    <w:basedOn w:val="normal0"/>
    <w:next w:val="normal0"/>
    <w:rsid w:val="00ED7DAF"/>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semiHidden/>
    <w:unhideWhenUsed/>
    <w:rsid w:val="00666889"/>
    <w:pPr>
      <w:tabs>
        <w:tab w:val="center" w:pos="4252"/>
        <w:tab w:val="right" w:pos="8504"/>
      </w:tabs>
    </w:pPr>
  </w:style>
  <w:style w:type="character" w:customStyle="1" w:styleId="CabealhoChar">
    <w:name w:val="Cabeçalho Char"/>
    <w:basedOn w:val="Fontepargpadro"/>
    <w:link w:val="Cabealho"/>
    <w:uiPriority w:val="99"/>
    <w:semiHidden/>
    <w:rsid w:val="00666889"/>
  </w:style>
  <w:style w:type="paragraph" w:styleId="Rodap">
    <w:name w:val="footer"/>
    <w:basedOn w:val="Normal"/>
    <w:link w:val="RodapChar"/>
    <w:unhideWhenUsed/>
    <w:rsid w:val="00666889"/>
    <w:pPr>
      <w:tabs>
        <w:tab w:val="center" w:pos="4252"/>
        <w:tab w:val="right" w:pos="8504"/>
      </w:tabs>
    </w:pPr>
  </w:style>
  <w:style w:type="character" w:customStyle="1" w:styleId="RodapChar">
    <w:name w:val="Rodapé Char"/>
    <w:basedOn w:val="Fontepargpadro"/>
    <w:link w:val="Rodap"/>
    <w:rsid w:val="00666889"/>
  </w:style>
  <w:style w:type="paragraph" w:styleId="Corpodetexto">
    <w:name w:val="Body Text"/>
    <w:basedOn w:val="Normal"/>
    <w:link w:val="CorpodetextoChar"/>
    <w:uiPriority w:val="1"/>
    <w:qFormat/>
    <w:rsid w:val="00666889"/>
    <w:pPr>
      <w:spacing w:after="120"/>
    </w:pPr>
    <w:rPr>
      <w:rFonts w:eastAsia="Times New Roman" w:cs="Times New Roman"/>
      <w:szCs w:val="20"/>
    </w:rPr>
  </w:style>
  <w:style w:type="character" w:customStyle="1" w:styleId="CorpodetextoChar">
    <w:name w:val="Corpo de texto Char"/>
    <w:basedOn w:val="Fontepargpadro"/>
    <w:link w:val="Corpodetexto"/>
    <w:uiPriority w:val="1"/>
    <w:rsid w:val="00666889"/>
    <w:rPr>
      <w:rFonts w:eastAsia="Times New Roman" w:cs="Times New Roman"/>
      <w:szCs w:val="20"/>
    </w:rPr>
  </w:style>
  <w:style w:type="character" w:styleId="Hyperlink">
    <w:name w:val="Hyperlink"/>
    <w:uiPriority w:val="99"/>
    <w:unhideWhenUsed/>
    <w:rsid w:val="00666889"/>
    <w:rPr>
      <w:color w:val="0000FF"/>
      <w:u w:val="single"/>
    </w:rPr>
  </w:style>
  <w:style w:type="paragraph" w:customStyle="1" w:styleId="NormalEdital">
    <w:name w:val="Normal Edital"/>
    <w:basedOn w:val="Normal"/>
    <w:rsid w:val="00666889"/>
    <w:pPr>
      <w:keepLines/>
      <w:tabs>
        <w:tab w:val="left" w:pos="851"/>
      </w:tabs>
      <w:spacing w:after="240"/>
      <w:ind w:left="851" w:hanging="851"/>
      <w:jc w:val="both"/>
    </w:pPr>
    <w:rPr>
      <w:rFonts w:eastAsia="Times New Roman" w:cs="Times New Roman"/>
      <w:snapToGrid w:val="0"/>
      <w:sz w:val="24"/>
      <w:szCs w:val="20"/>
    </w:rPr>
  </w:style>
  <w:style w:type="paragraph" w:styleId="PargrafodaLista">
    <w:name w:val="List Paragraph"/>
    <w:basedOn w:val="Normal"/>
    <w:uiPriority w:val="1"/>
    <w:qFormat/>
    <w:rsid w:val="00520B9C"/>
    <w:pPr>
      <w:widowControl w:val="0"/>
      <w:suppressAutoHyphens/>
      <w:ind w:left="720"/>
      <w:contextualSpacing/>
    </w:pPr>
    <w:rPr>
      <w:rFonts w:ascii="Times New Roman" w:eastAsia="Arial Unicode MS" w:hAnsi="Times New Roman" w:cs="Times New Roman"/>
      <w:sz w:val="24"/>
      <w:szCs w:val="20"/>
    </w:rPr>
  </w:style>
  <w:style w:type="paragraph" w:customStyle="1" w:styleId="PargrafodaLista1">
    <w:name w:val="Parágrafo da Lista1"/>
    <w:basedOn w:val="Normal"/>
    <w:qFormat/>
    <w:rsid w:val="00520B9C"/>
    <w:pPr>
      <w:suppressAutoHyphens/>
      <w:ind w:left="720"/>
    </w:pPr>
    <w:rPr>
      <w:rFonts w:ascii="Ecofont_Spranq_eco_Sans" w:eastAsia="Times New Roman" w:hAnsi="Ecofont_Spranq_eco_Sans" w:cs="Tahoma"/>
      <w:sz w:val="24"/>
      <w:szCs w:val="24"/>
      <w:lang w:eastAsia="zh-CN"/>
    </w:rPr>
  </w:style>
  <w:style w:type="paragraph" w:customStyle="1" w:styleId="Default">
    <w:name w:val="Default"/>
    <w:rsid w:val="00520B9C"/>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WW-CaracteresdeNotadeRodap121">
    <w:name w:val="WW-Caracteres de Nota de Rodapé121"/>
    <w:rsid w:val="007B53AC"/>
    <w:rPr>
      <w:vertAlign w:val="superscript"/>
    </w:rPr>
  </w:style>
  <w:style w:type="character" w:customStyle="1" w:styleId="Manoel">
    <w:name w:val="Manoel"/>
    <w:qFormat/>
    <w:rsid w:val="003003DE"/>
    <w:rPr>
      <w:rFonts w:ascii="Arial" w:hAnsi="Arial" w:cs="Arial"/>
      <w:color w:val="7030A0"/>
      <w:sz w:val="20"/>
    </w:rPr>
  </w:style>
  <w:style w:type="character" w:customStyle="1" w:styleId="pspdfkit-6fq5ysqkmc2gc1fek9b659qfh8">
    <w:name w:val="pspdfkit-6fq5ysqkmc2gc1fek9b659qfh8"/>
    <w:basedOn w:val="Fontepargpadro"/>
    <w:rsid w:val="00FE698C"/>
  </w:style>
  <w:style w:type="character" w:customStyle="1" w:styleId="Ttulo1Char">
    <w:name w:val="Título 1 Char"/>
    <w:link w:val="Ttulo1"/>
    <w:rsid w:val="00CE16CC"/>
    <w:rPr>
      <w:b/>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hyperlink" Target="http://www.planalto.gov.br/ccivil_03/_Ato2011-2014/2013/Lei/L1284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10" Type="http://schemas.openxmlformats.org/officeDocument/2006/relationships/hyperlink" Target="http://www.portaldecompraspublicas.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pucaiadosul.rs.gov.br/" TargetMode="External"/><Relationship Id="rId14" Type="http://schemas.openxmlformats.org/officeDocument/2006/relationships/hyperlink" Target="http://www.portaldecompraspublicas.com.b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licitacoes.compras@sapucaiadosul.rs.gov.br" TargetMode="External"/><Relationship Id="rId1" Type="http://schemas.openxmlformats.org/officeDocument/2006/relationships/hyperlink" Target="http://www.sapucaiadosul.rs.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0816-1646-4301-8431-E305F649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18</Pages>
  <Words>7927</Words>
  <Characters>42807</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Elisandra Soares</dc:creator>
  <cp:lastModifiedBy>EVANDRO.MARTINS</cp:lastModifiedBy>
  <cp:revision>37</cp:revision>
  <cp:lastPrinted>2024-09-18T21:02:00Z</cp:lastPrinted>
  <dcterms:created xsi:type="dcterms:W3CDTF">2023-07-03T20:08:00Z</dcterms:created>
  <dcterms:modified xsi:type="dcterms:W3CDTF">2024-12-26T18:17:00Z</dcterms:modified>
</cp:coreProperties>
</file>