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EBF84" w14:textId="77777777" w:rsidR="00F86B22" w:rsidRPr="001D4B18" w:rsidRDefault="00B26818" w:rsidP="0056395A">
      <w:pPr>
        <w:spacing w:line="276" w:lineRule="auto"/>
        <w:jc w:val="center"/>
        <w:rPr>
          <w:rFonts w:ascii="Arial" w:eastAsia="Times New Roman" w:hAnsi="Arial" w:cs="Arial"/>
          <w:b/>
        </w:rPr>
      </w:pPr>
      <w:bookmarkStart w:id="0" w:name="_Hlk207291444"/>
      <w:r>
        <w:rPr>
          <w:rFonts w:ascii="Arial" w:eastAsia="Times New Roman" w:hAnsi="Arial" w:cs="Arial"/>
          <w:b/>
        </w:rPr>
        <w:t xml:space="preserve">MINUTA </w:t>
      </w:r>
      <w:r w:rsidR="00F86B22" w:rsidRPr="001D4B18">
        <w:rPr>
          <w:rFonts w:ascii="Arial" w:eastAsia="Times New Roman" w:hAnsi="Arial" w:cs="Arial"/>
          <w:b/>
        </w:rPr>
        <w:t>CONTRATO</w:t>
      </w:r>
    </w:p>
    <w:p w14:paraId="179612CE" w14:textId="77777777" w:rsidR="00F86B22" w:rsidRPr="001D4B18" w:rsidRDefault="00F86B22" w:rsidP="0056395A">
      <w:pPr>
        <w:spacing w:line="276" w:lineRule="auto"/>
        <w:jc w:val="center"/>
        <w:rPr>
          <w:rFonts w:ascii="Arial" w:eastAsia="Times New Roman" w:hAnsi="Arial" w:cs="Arial"/>
          <w:b/>
        </w:rPr>
      </w:pPr>
    </w:p>
    <w:p w14:paraId="735C3962" w14:textId="77777777" w:rsidR="00F86B22" w:rsidRPr="001D4B18" w:rsidRDefault="00F86B22" w:rsidP="0056395A">
      <w:pPr>
        <w:pStyle w:val="Corpodetexto"/>
        <w:spacing w:line="276" w:lineRule="auto"/>
        <w:jc w:val="both"/>
        <w:rPr>
          <w:rFonts w:ascii="Arial" w:hAnsi="Arial" w:cs="Arial"/>
          <w:b/>
          <w:sz w:val="22"/>
          <w:szCs w:val="22"/>
        </w:rPr>
      </w:pPr>
    </w:p>
    <w:p w14:paraId="3412488F" w14:textId="77777777" w:rsidR="00F86B22" w:rsidRPr="001D4B18" w:rsidRDefault="00F86B22" w:rsidP="0056395A">
      <w:pPr>
        <w:pStyle w:val="Corpodetexto"/>
        <w:spacing w:line="276" w:lineRule="auto"/>
        <w:jc w:val="both"/>
        <w:rPr>
          <w:rFonts w:ascii="Arial" w:hAnsi="Arial" w:cs="Arial"/>
          <w:b/>
          <w:sz w:val="22"/>
          <w:szCs w:val="22"/>
        </w:rPr>
      </w:pPr>
      <w:r w:rsidRPr="001D4B18">
        <w:rPr>
          <w:rFonts w:ascii="Arial" w:hAnsi="Arial" w:cs="Arial"/>
          <w:b/>
          <w:sz w:val="22"/>
          <w:szCs w:val="22"/>
        </w:rPr>
        <w:t xml:space="preserve">Processo Digital n°. </w:t>
      </w:r>
    </w:p>
    <w:p w14:paraId="3C76556A" w14:textId="77777777" w:rsidR="00F86B22" w:rsidRPr="001D4B18" w:rsidRDefault="00F86B22" w:rsidP="0056395A">
      <w:pPr>
        <w:pStyle w:val="Corpodetexto"/>
        <w:spacing w:line="276" w:lineRule="auto"/>
        <w:jc w:val="both"/>
        <w:rPr>
          <w:rFonts w:ascii="Arial" w:hAnsi="Arial" w:cs="Arial"/>
          <w:b/>
          <w:sz w:val="22"/>
          <w:szCs w:val="22"/>
        </w:rPr>
      </w:pPr>
      <w:r w:rsidRPr="001D4B18">
        <w:rPr>
          <w:rFonts w:ascii="Arial" w:hAnsi="Arial" w:cs="Arial"/>
          <w:b/>
          <w:sz w:val="22"/>
          <w:szCs w:val="22"/>
        </w:rPr>
        <w:t xml:space="preserve">Pregão Eletrônico nº. </w:t>
      </w:r>
    </w:p>
    <w:p w14:paraId="22B79794" w14:textId="77777777" w:rsidR="00F86B22" w:rsidRPr="001D4B18" w:rsidRDefault="00F86B22" w:rsidP="0056395A">
      <w:pPr>
        <w:pStyle w:val="Corpodetexto"/>
        <w:spacing w:line="276" w:lineRule="auto"/>
        <w:jc w:val="both"/>
        <w:rPr>
          <w:rFonts w:ascii="Arial" w:hAnsi="Arial" w:cs="Arial"/>
          <w:b/>
          <w:sz w:val="22"/>
          <w:szCs w:val="22"/>
        </w:rPr>
      </w:pPr>
      <w:r w:rsidRPr="001D4B18">
        <w:rPr>
          <w:rFonts w:ascii="Arial" w:hAnsi="Arial" w:cs="Arial"/>
          <w:b/>
          <w:sz w:val="22"/>
          <w:szCs w:val="22"/>
        </w:rPr>
        <w:t>Sol</w:t>
      </w:r>
      <w:r w:rsidR="008F1484" w:rsidRPr="001D4B18">
        <w:rPr>
          <w:rFonts w:ascii="Arial" w:hAnsi="Arial" w:cs="Arial"/>
          <w:b/>
          <w:sz w:val="22"/>
          <w:szCs w:val="22"/>
        </w:rPr>
        <w:t>i</w:t>
      </w:r>
      <w:r w:rsidRPr="001D4B18">
        <w:rPr>
          <w:rFonts w:ascii="Arial" w:hAnsi="Arial" w:cs="Arial"/>
          <w:b/>
          <w:sz w:val="22"/>
          <w:szCs w:val="22"/>
        </w:rPr>
        <w:t>citaç</w:t>
      </w:r>
      <w:r w:rsidR="009F7BAB" w:rsidRPr="001D4B18">
        <w:rPr>
          <w:rFonts w:ascii="Arial" w:hAnsi="Arial" w:cs="Arial"/>
          <w:b/>
          <w:sz w:val="22"/>
          <w:szCs w:val="22"/>
        </w:rPr>
        <w:t>ões</w:t>
      </w:r>
      <w:r w:rsidRPr="001D4B18">
        <w:rPr>
          <w:rFonts w:ascii="Arial" w:hAnsi="Arial" w:cs="Arial"/>
          <w:b/>
          <w:sz w:val="22"/>
          <w:szCs w:val="22"/>
        </w:rPr>
        <w:t xml:space="preserve"> n°. </w:t>
      </w:r>
    </w:p>
    <w:p w14:paraId="783EDAF5" w14:textId="77777777" w:rsidR="00F86B22" w:rsidRPr="001D4B18" w:rsidRDefault="00F86B22" w:rsidP="0056395A">
      <w:pPr>
        <w:pStyle w:val="Corpodetexto"/>
        <w:spacing w:line="276" w:lineRule="auto"/>
        <w:jc w:val="both"/>
        <w:rPr>
          <w:rFonts w:ascii="Arial" w:hAnsi="Arial" w:cs="Arial"/>
          <w:b/>
          <w:sz w:val="22"/>
          <w:szCs w:val="22"/>
        </w:rPr>
      </w:pPr>
      <w:r w:rsidRPr="001D4B18">
        <w:rPr>
          <w:rFonts w:ascii="Arial" w:hAnsi="Arial" w:cs="Arial"/>
          <w:b/>
          <w:sz w:val="22"/>
          <w:szCs w:val="22"/>
        </w:rPr>
        <w:t xml:space="preserve">Contrato nº. </w:t>
      </w:r>
    </w:p>
    <w:p w14:paraId="1E62F32D" w14:textId="77777777" w:rsidR="00F86B22" w:rsidRPr="001D4B18" w:rsidRDefault="00F86B22" w:rsidP="0056395A">
      <w:pPr>
        <w:spacing w:line="276" w:lineRule="auto"/>
        <w:ind w:left="2268"/>
        <w:jc w:val="both"/>
        <w:rPr>
          <w:rFonts w:ascii="Arial" w:hAnsi="Arial" w:cs="Arial"/>
          <w:b/>
        </w:rPr>
      </w:pPr>
      <w:r w:rsidRPr="001D4B18">
        <w:rPr>
          <w:rFonts w:ascii="Arial" w:hAnsi="Arial" w:cs="Arial"/>
          <w:b/>
        </w:rPr>
        <w:t>CONTRATO FIRMADO ENTRE O MUNICÍPIO DE SAPUCAIA DO SUL E A EMPRESA</w:t>
      </w:r>
      <w:r w:rsidR="00B26818">
        <w:rPr>
          <w:rFonts w:ascii="Arial" w:hAnsi="Arial" w:cs="Arial"/>
          <w:b/>
        </w:rPr>
        <w:t xml:space="preserve">    </w:t>
      </w:r>
      <w:proofErr w:type="gramStart"/>
      <w:r w:rsidR="00B26818">
        <w:rPr>
          <w:rFonts w:ascii="Arial" w:hAnsi="Arial" w:cs="Arial"/>
          <w:b/>
        </w:rPr>
        <w:t xml:space="preserve">  </w:t>
      </w:r>
      <w:r w:rsidRPr="001D4B18">
        <w:rPr>
          <w:rFonts w:ascii="Arial" w:hAnsi="Arial" w:cs="Arial"/>
          <w:b/>
        </w:rPr>
        <w:t>,</w:t>
      </w:r>
      <w:proofErr w:type="gramEnd"/>
      <w:r w:rsidRPr="001D4B18">
        <w:rPr>
          <w:rFonts w:ascii="Arial" w:hAnsi="Arial" w:cs="Arial"/>
          <w:b/>
        </w:rPr>
        <w:t xml:space="preserve"> PARA OS FINS QUE SE ESPECÍFICA.</w:t>
      </w:r>
    </w:p>
    <w:p w14:paraId="5517B6B9" w14:textId="77777777" w:rsidR="00F86B22" w:rsidRPr="001D4B18" w:rsidRDefault="00F86B22" w:rsidP="0056395A">
      <w:pPr>
        <w:tabs>
          <w:tab w:val="left" w:pos="1418"/>
        </w:tabs>
        <w:spacing w:line="276" w:lineRule="auto"/>
        <w:jc w:val="both"/>
        <w:rPr>
          <w:rFonts w:ascii="Arial" w:hAnsi="Arial" w:cs="Arial"/>
        </w:rPr>
      </w:pPr>
    </w:p>
    <w:p w14:paraId="09C9CBF3" w14:textId="77777777" w:rsidR="00E25A39" w:rsidRPr="001D4B18" w:rsidRDefault="0056395A" w:rsidP="0056395A">
      <w:pPr>
        <w:spacing w:line="276" w:lineRule="auto"/>
        <w:jc w:val="both"/>
        <w:rPr>
          <w:rFonts w:ascii="Arial" w:eastAsia="Arial" w:hAnsi="Arial" w:cs="Arial"/>
          <w:b/>
          <w:color w:val="000000" w:themeColor="text1"/>
        </w:rPr>
      </w:pPr>
      <w:r w:rsidRPr="001D4B18">
        <w:rPr>
          <w:rFonts w:ascii="Arial" w:eastAsia="Arial" w:hAnsi="Arial" w:cs="Arial"/>
          <w:b/>
          <w:color w:val="000000" w:themeColor="text1"/>
        </w:rPr>
        <w:t>O MUNICÍPIO DE SAPUCAIA DO SUL/RS</w:t>
      </w:r>
      <w:r w:rsidR="00E25A39" w:rsidRPr="001D4B18">
        <w:rPr>
          <w:rFonts w:ascii="Arial" w:eastAsia="Arial" w:hAnsi="Arial" w:cs="Arial"/>
          <w:color w:val="000000" w:themeColor="text1"/>
        </w:rPr>
        <w:t xml:space="preserve">, inscrito no </w:t>
      </w:r>
      <w:r w:rsidR="00E25A39" w:rsidRPr="001D4B18">
        <w:rPr>
          <w:rFonts w:ascii="Arial" w:eastAsia="Arial" w:hAnsi="Arial" w:cs="Arial"/>
          <w:b/>
          <w:color w:val="000000" w:themeColor="text1"/>
        </w:rPr>
        <w:t>CNPJ/MF sob o nº. 88.185.020/0001-25</w:t>
      </w:r>
      <w:r w:rsidR="00E25A39" w:rsidRPr="001D4B18">
        <w:rPr>
          <w:rFonts w:ascii="Arial" w:eastAsia="Arial" w:hAnsi="Arial" w:cs="Arial"/>
          <w:color w:val="000000" w:themeColor="text1"/>
        </w:rPr>
        <w:t xml:space="preserve">, neste ato representado pelo Prefeito Municipal, Sr. </w:t>
      </w:r>
      <w:r w:rsidR="00F86B22" w:rsidRPr="001D4B18">
        <w:rPr>
          <w:rFonts w:ascii="Arial" w:eastAsia="Arial" w:hAnsi="Arial" w:cs="Arial"/>
          <w:b/>
          <w:bCs/>
          <w:color w:val="000000" w:themeColor="text1"/>
        </w:rPr>
        <w:t>JOSÉ NESTOR DE OLIVEIRA BERNARDES</w:t>
      </w:r>
      <w:r w:rsidR="00E25A39" w:rsidRPr="001D4B18">
        <w:rPr>
          <w:rFonts w:ascii="Arial" w:eastAsia="Arial" w:hAnsi="Arial" w:cs="Arial"/>
          <w:color w:val="000000" w:themeColor="text1"/>
        </w:rPr>
        <w:t xml:space="preserve">, no uso de suas atribuições, neste ato denominado simplesmente CONTRATANTE, e </w:t>
      </w:r>
      <w:r w:rsidR="00B26818">
        <w:rPr>
          <w:rFonts w:ascii="Arial" w:hAnsi="Arial" w:cs="Arial"/>
          <w:b/>
          <w:bCs/>
        </w:rPr>
        <w:t xml:space="preserve">          </w:t>
      </w:r>
      <w:proofErr w:type="gramStart"/>
      <w:r w:rsidR="00B26818">
        <w:rPr>
          <w:rFonts w:ascii="Arial" w:hAnsi="Arial" w:cs="Arial"/>
          <w:b/>
          <w:bCs/>
        </w:rPr>
        <w:t xml:space="preserve">  </w:t>
      </w:r>
      <w:r w:rsidR="00354C57" w:rsidRPr="001D4B18">
        <w:rPr>
          <w:rFonts w:ascii="Arial" w:eastAsia="Arial" w:hAnsi="Arial" w:cs="Arial"/>
          <w:b/>
          <w:color w:val="000000" w:themeColor="text1"/>
        </w:rPr>
        <w:t>.</w:t>
      </w:r>
      <w:proofErr w:type="gramEnd"/>
      <w:r w:rsidR="00E25A39" w:rsidRPr="001D4B18">
        <w:rPr>
          <w:rFonts w:ascii="Arial" w:eastAsia="Arial" w:hAnsi="Arial" w:cs="Arial"/>
          <w:color w:val="000000" w:themeColor="text1"/>
        </w:rPr>
        <w:t>,</w:t>
      </w:r>
      <w:r w:rsidR="00354C57" w:rsidRPr="001D4B18">
        <w:rPr>
          <w:rFonts w:ascii="Arial" w:eastAsia="Arial" w:hAnsi="Arial" w:cs="Arial"/>
          <w:color w:val="000000" w:themeColor="text1"/>
        </w:rPr>
        <w:t xml:space="preserve"> </w:t>
      </w:r>
      <w:r w:rsidR="00E25A39" w:rsidRPr="001D4B18">
        <w:rPr>
          <w:rFonts w:ascii="Arial" w:eastAsia="Arial" w:hAnsi="Arial" w:cs="Arial"/>
          <w:color w:val="000000" w:themeColor="text1"/>
        </w:rPr>
        <w:t xml:space="preserve">inscrito(a) no </w:t>
      </w:r>
      <w:r w:rsidR="00E25A39" w:rsidRPr="001D4B18">
        <w:rPr>
          <w:rFonts w:ascii="Arial" w:eastAsia="Arial" w:hAnsi="Arial" w:cs="Arial"/>
          <w:b/>
          <w:color w:val="000000" w:themeColor="text1"/>
        </w:rPr>
        <w:t xml:space="preserve">CNPJ/MF sob o </w:t>
      </w:r>
      <w:proofErr w:type="gramStart"/>
      <w:r w:rsidR="00E25A39" w:rsidRPr="001D4B18">
        <w:rPr>
          <w:rFonts w:ascii="Arial" w:eastAsia="Arial" w:hAnsi="Arial" w:cs="Arial"/>
          <w:b/>
          <w:color w:val="000000" w:themeColor="text1"/>
        </w:rPr>
        <w:t>nº</w:t>
      </w:r>
      <w:r w:rsidR="001B1042" w:rsidRPr="001D4B18">
        <w:rPr>
          <w:rFonts w:ascii="Arial" w:eastAsia="Arial" w:hAnsi="Arial" w:cs="Arial"/>
          <w:color w:val="000000" w:themeColor="text1"/>
        </w:rPr>
        <w:t xml:space="preserve">. </w:t>
      </w:r>
      <w:r w:rsidR="00B26818">
        <w:rPr>
          <w:rFonts w:ascii="Arial" w:eastAsia="Arial" w:hAnsi="Arial" w:cs="Arial"/>
          <w:b/>
          <w:bCs/>
          <w:iCs/>
          <w:color w:val="000000" w:themeColor="text1"/>
        </w:rPr>
        <w:t xml:space="preserve">  </w:t>
      </w:r>
      <w:proofErr w:type="gramEnd"/>
      <w:r w:rsidR="00B26818">
        <w:rPr>
          <w:rFonts w:ascii="Arial" w:eastAsia="Arial" w:hAnsi="Arial" w:cs="Arial"/>
          <w:b/>
          <w:bCs/>
          <w:iCs/>
          <w:color w:val="000000" w:themeColor="text1"/>
        </w:rPr>
        <w:t xml:space="preserve">   </w:t>
      </w:r>
      <w:proofErr w:type="gramStart"/>
      <w:r w:rsidR="00B26818">
        <w:rPr>
          <w:rFonts w:ascii="Arial" w:eastAsia="Arial" w:hAnsi="Arial" w:cs="Arial"/>
          <w:b/>
          <w:bCs/>
          <w:iCs/>
          <w:color w:val="000000" w:themeColor="text1"/>
        </w:rPr>
        <w:t xml:space="preserve">  </w:t>
      </w:r>
      <w:r w:rsidR="00E25A39" w:rsidRPr="001D4B18">
        <w:rPr>
          <w:rFonts w:ascii="Arial" w:eastAsia="Arial" w:hAnsi="Arial" w:cs="Arial"/>
          <w:iCs/>
          <w:color w:val="000000" w:themeColor="text1"/>
        </w:rPr>
        <w:t>,</w:t>
      </w:r>
      <w:proofErr w:type="gramEnd"/>
      <w:r w:rsidR="001B1042" w:rsidRPr="001D4B18">
        <w:rPr>
          <w:rFonts w:ascii="Arial" w:eastAsia="Arial" w:hAnsi="Arial" w:cs="Arial"/>
          <w:iCs/>
          <w:color w:val="000000" w:themeColor="text1"/>
        </w:rPr>
        <w:t xml:space="preserve"> </w:t>
      </w:r>
      <w:r w:rsidR="00E25A39" w:rsidRPr="001D4B18">
        <w:rPr>
          <w:rFonts w:ascii="Arial" w:eastAsia="Arial" w:hAnsi="Arial" w:cs="Arial"/>
          <w:color w:val="000000" w:themeColor="text1"/>
        </w:rPr>
        <w:t>sediado(a) na</w:t>
      </w:r>
      <w:r w:rsidR="001B1042" w:rsidRPr="001D4B18">
        <w:rPr>
          <w:rFonts w:ascii="Arial" w:eastAsia="Arial" w:hAnsi="Arial" w:cs="Arial"/>
          <w:color w:val="000000" w:themeColor="text1"/>
        </w:rPr>
        <w:t xml:space="preserve"> </w:t>
      </w:r>
      <w:r w:rsidR="00B26818">
        <w:rPr>
          <w:rFonts w:ascii="Arial" w:eastAsia="Arial" w:hAnsi="Arial" w:cs="Arial"/>
          <w:bCs/>
          <w:iCs/>
          <w:color w:val="000000" w:themeColor="text1"/>
        </w:rPr>
        <w:t xml:space="preserve">          </w:t>
      </w:r>
      <w:proofErr w:type="gramStart"/>
      <w:r w:rsidR="00B26818">
        <w:rPr>
          <w:rFonts w:ascii="Arial" w:eastAsia="Arial" w:hAnsi="Arial" w:cs="Arial"/>
          <w:bCs/>
          <w:iCs/>
          <w:color w:val="000000" w:themeColor="text1"/>
        </w:rPr>
        <w:t xml:space="preserve">  </w:t>
      </w:r>
      <w:r w:rsidR="00E25A39" w:rsidRPr="001D4B18">
        <w:rPr>
          <w:rFonts w:ascii="Arial" w:eastAsia="Arial" w:hAnsi="Arial" w:cs="Arial"/>
          <w:color w:val="000000" w:themeColor="text1"/>
        </w:rPr>
        <w:t>,</w:t>
      </w:r>
      <w:proofErr w:type="gramEnd"/>
      <w:r w:rsidR="00E25A39" w:rsidRPr="001D4B18">
        <w:rPr>
          <w:rFonts w:ascii="Arial" w:eastAsia="Arial" w:hAnsi="Arial" w:cs="Arial"/>
          <w:color w:val="000000" w:themeColor="text1"/>
        </w:rPr>
        <w:t xml:space="preserve"> doravante designado CONTRATADO, neste ato representado(a) por</w:t>
      </w:r>
      <w:r w:rsidR="00B26818">
        <w:rPr>
          <w:rFonts w:ascii="Arial" w:eastAsia="Arial" w:hAnsi="Arial" w:cs="Arial"/>
          <w:color w:val="000000" w:themeColor="text1"/>
        </w:rPr>
        <w:t xml:space="preserve">        </w:t>
      </w:r>
      <w:proofErr w:type="gramStart"/>
      <w:r w:rsidR="00B26818">
        <w:rPr>
          <w:rFonts w:ascii="Arial" w:eastAsia="Arial" w:hAnsi="Arial" w:cs="Arial"/>
          <w:color w:val="000000" w:themeColor="text1"/>
        </w:rPr>
        <w:t xml:space="preserve">  </w:t>
      </w:r>
      <w:r w:rsidR="00E25A39" w:rsidRPr="001D4B18">
        <w:rPr>
          <w:rFonts w:ascii="Arial" w:eastAsia="Arial" w:hAnsi="Arial" w:cs="Arial"/>
          <w:iCs/>
          <w:color w:val="000000" w:themeColor="text1"/>
        </w:rPr>
        <w:t>,</w:t>
      </w:r>
      <w:proofErr w:type="gramEnd"/>
      <w:r w:rsidR="00E25A39" w:rsidRPr="001D4B18">
        <w:rPr>
          <w:rFonts w:ascii="Arial" w:eastAsia="Arial" w:hAnsi="Arial" w:cs="Arial"/>
          <w:iCs/>
          <w:color w:val="000000" w:themeColor="text1"/>
        </w:rPr>
        <w:t xml:space="preserve"> </w:t>
      </w:r>
      <w:r w:rsidR="00DF4DF2" w:rsidRPr="001D4B18">
        <w:rPr>
          <w:rFonts w:ascii="Arial" w:eastAsia="Arial" w:hAnsi="Arial" w:cs="Arial"/>
          <w:b/>
          <w:iCs/>
          <w:color w:val="000000" w:themeColor="text1"/>
        </w:rPr>
        <w:t xml:space="preserve">CPF </w:t>
      </w:r>
      <w:r w:rsidR="00B26818">
        <w:rPr>
          <w:rFonts w:ascii="Arial" w:eastAsia="Arial" w:hAnsi="Arial" w:cs="Arial"/>
          <w:b/>
          <w:iCs/>
          <w:color w:val="000000" w:themeColor="text1"/>
          <w:lang w:val="pt-PT"/>
        </w:rPr>
        <w:t xml:space="preserve">       </w:t>
      </w:r>
      <w:proofErr w:type="gramStart"/>
      <w:r w:rsidR="00B26818">
        <w:rPr>
          <w:rFonts w:ascii="Arial" w:eastAsia="Arial" w:hAnsi="Arial" w:cs="Arial"/>
          <w:b/>
          <w:iCs/>
          <w:color w:val="000000" w:themeColor="text1"/>
          <w:lang w:val="pt-PT"/>
        </w:rPr>
        <w:t xml:space="preserve">  </w:t>
      </w:r>
      <w:r w:rsidR="00DF4DF2" w:rsidRPr="001D4B18">
        <w:rPr>
          <w:rFonts w:ascii="Arial" w:eastAsia="Arial" w:hAnsi="Arial" w:cs="Arial"/>
          <w:iCs/>
          <w:color w:val="000000" w:themeColor="text1"/>
        </w:rPr>
        <w:t>,</w:t>
      </w:r>
      <w:proofErr w:type="gramEnd"/>
      <w:r w:rsidR="00DF4DF2" w:rsidRPr="001D4B18">
        <w:rPr>
          <w:rFonts w:ascii="Arial" w:eastAsia="Arial" w:hAnsi="Arial" w:cs="Arial"/>
          <w:iCs/>
          <w:color w:val="000000" w:themeColor="text1"/>
        </w:rPr>
        <w:t xml:space="preserve"> </w:t>
      </w:r>
      <w:r w:rsidR="00E25A39" w:rsidRPr="001D4B18">
        <w:rPr>
          <w:rFonts w:ascii="Arial" w:eastAsia="Arial" w:hAnsi="Arial" w:cs="Arial"/>
          <w:color w:val="000000" w:themeColor="text1"/>
        </w:rPr>
        <w:t xml:space="preserve">tendo em vista o que consta no </w:t>
      </w:r>
      <w:r w:rsidR="00E25A39" w:rsidRPr="001D4B18">
        <w:rPr>
          <w:rFonts w:ascii="Arial" w:hAnsi="Arial" w:cs="Arial"/>
          <w:color w:val="000000" w:themeColor="text1"/>
        </w:rPr>
        <w:t>Expediente</w:t>
      </w:r>
      <w:r w:rsidR="00E25A39" w:rsidRPr="001D4B18">
        <w:rPr>
          <w:rFonts w:ascii="Arial" w:eastAsia="Arial" w:hAnsi="Arial" w:cs="Arial"/>
          <w:color w:val="000000" w:themeColor="text1"/>
        </w:rPr>
        <w:t xml:space="preserve"> nº</w:t>
      </w:r>
      <w:r w:rsidR="00FB4F45" w:rsidRPr="001D4B18">
        <w:rPr>
          <w:rFonts w:ascii="Arial" w:eastAsia="Arial" w:hAnsi="Arial" w:cs="Arial"/>
          <w:color w:val="000000" w:themeColor="text1"/>
        </w:rPr>
        <w:t xml:space="preserve">. </w:t>
      </w:r>
      <w:r w:rsidR="00FB4F45" w:rsidRPr="001D4B18">
        <w:rPr>
          <w:rFonts w:ascii="Arial" w:hAnsi="Arial" w:cs="Arial"/>
          <w:bCs/>
          <w:i/>
          <w:iCs/>
          <w:color w:val="000000" w:themeColor="text1"/>
        </w:rPr>
        <w:t>34374</w:t>
      </w:r>
      <w:r w:rsidR="00E25A39" w:rsidRPr="001D4B18">
        <w:rPr>
          <w:rFonts w:ascii="Arial" w:hAnsi="Arial" w:cs="Arial"/>
          <w:bCs/>
          <w:color w:val="000000" w:themeColor="text1"/>
        </w:rPr>
        <w:t>/</w:t>
      </w:r>
      <w:r w:rsidR="00FB4F45" w:rsidRPr="001D4B18">
        <w:rPr>
          <w:rFonts w:ascii="Arial" w:hAnsi="Arial" w:cs="Arial"/>
          <w:bCs/>
          <w:i/>
          <w:iCs/>
          <w:color w:val="000000" w:themeColor="text1"/>
        </w:rPr>
        <w:t xml:space="preserve">2025 </w:t>
      </w:r>
      <w:r w:rsidR="00E25A39" w:rsidRPr="001D4B18">
        <w:rPr>
          <w:rFonts w:ascii="Arial" w:eastAsia="Arial" w:hAnsi="Arial" w:cs="Arial"/>
          <w:color w:val="000000" w:themeColor="text1"/>
        </w:rPr>
        <w:t>e em observância às disposições da Lei nº 14.133, de 1º de abril de 2021, e demais legislação aplicável, resolvem celebrar o presente Termo de Contrato, decorrente do</w:t>
      </w:r>
      <w:r w:rsidR="00FB4F45" w:rsidRPr="001D4B18">
        <w:rPr>
          <w:rFonts w:ascii="Arial" w:eastAsia="Arial" w:hAnsi="Arial" w:cs="Arial"/>
          <w:color w:val="000000" w:themeColor="text1"/>
        </w:rPr>
        <w:t xml:space="preserve"> </w:t>
      </w:r>
      <w:r w:rsidR="00FB4F45" w:rsidRPr="001D4B18">
        <w:rPr>
          <w:rFonts w:ascii="Arial" w:eastAsia="Arial" w:hAnsi="Arial" w:cs="Arial"/>
          <w:iCs/>
          <w:color w:val="000000" w:themeColor="text1"/>
        </w:rPr>
        <w:t>Pregão Eletrônico</w:t>
      </w:r>
      <w:r w:rsidR="00E25A39" w:rsidRPr="001D4B18">
        <w:rPr>
          <w:rFonts w:ascii="Arial" w:eastAsia="Arial" w:hAnsi="Arial" w:cs="Arial"/>
          <w:i/>
          <w:iCs/>
          <w:color w:val="000000" w:themeColor="text1"/>
        </w:rPr>
        <w:t xml:space="preserve"> </w:t>
      </w:r>
      <w:proofErr w:type="gramStart"/>
      <w:r w:rsidR="00E25A39" w:rsidRPr="001D4B18">
        <w:rPr>
          <w:rFonts w:ascii="Arial" w:eastAsia="Arial" w:hAnsi="Arial" w:cs="Arial"/>
          <w:color w:val="000000" w:themeColor="text1"/>
        </w:rPr>
        <w:t>nº</w:t>
      </w:r>
      <w:r w:rsidR="00FB4F45" w:rsidRPr="001D4B18">
        <w:rPr>
          <w:rFonts w:ascii="Arial" w:eastAsia="Arial" w:hAnsi="Arial" w:cs="Arial"/>
          <w:color w:val="000000" w:themeColor="text1"/>
        </w:rPr>
        <w:t xml:space="preserve">. </w:t>
      </w:r>
      <w:r w:rsidR="00B26818">
        <w:rPr>
          <w:rFonts w:ascii="Arial" w:eastAsia="Arial" w:hAnsi="Arial" w:cs="Arial"/>
          <w:iCs/>
          <w:color w:val="000000" w:themeColor="text1"/>
        </w:rPr>
        <w:t xml:space="preserve">  </w:t>
      </w:r>
      <w:proofErr w:type="gramEnd"/>
      <w:r w:rsidR="00B26818">
        <w:rPr>
          <w:rFonts w:ascii="Arial" w:eastAsia="Arial" w:hAnsi="Arial" w:cs="Arial"/>
          <w:iCs/>
          <w:color w:val="000000" w:themeColor="text1"/>
        </w:rPr>
        <w:t xml:space="preserve">     </w:t>
      </w:r>
      <w:proofErr w:type="gramStart"/>
      <w:r w:rsidR="00B26818">
        <w:rPr>
          <w:rFonts w:ascii="Arial" w:eastAsia="Arial" w:hAnsi="Arial" w:cs="Arial"/>
          <w:iCs/>
          <w:color w:val="000000" w:themeColor="text1"/>
        </w:rPr>
        <w:t xml:space="preserve">  </w:t>
      </w:r>
      <w:r w:rsidR="00E25A39" w:rsidRPr="001D4B18">
        <w:rPr>
          <w:rFonts w:ascii="Arial" w:eastAsia="Arial" w:hAnsi="Arial" w:cs="Arial"/>
          <w:color w:val="000000" w:themeColor="text1"/>
        </w:rPr>
        <w:t>,</w:t>
      </w:r>
      <w:proofErr w:type="gramEnd"/>
      <w:r w:rsidR="00E25A39" w:rsidRPr="001D4B18">
        <w:rPr>
          <w:rFonts w:ascii="Arial" w:eastAsia="Arial" w:hAnsi="Arial" w:cs="Arial"/>
          <w:color w:val="000000" w:themeColor="text1"/>
        </w:rPr>
        <w:t xml:space="preserve"> mediante as cláusulas e condições a seguir enunciadas.</w:t>
      </w:r>
    </w:p>
    <w:p w14:paraId="1DA1DC9B" w14:textId="77777777" w:rsidR="000277C5" w:rsidRPr="001D4B18" w:rsidRDefault="000277C5" w:rsidP="0056395A">
      <w:pPr>
        <w:widowControl/>
        <w:spacing w:line="276" w:lineRule="auto"/>
        <w:rPr>
          <w:rFonts w:ascii="Arial" w:eastAsiaTheme="majorEastAsia" w:hAnsi="Arial" w:cs="Arial"/>
          <w:b/>
          <w:bCs/>
        </w:rPr>
      </w:pPr>
    </w:p>
    <w:p w14:paraId="6598EA0B" w14:textId="77777777"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t>CLÁUSULA PRIMEIRA – OBJETO</w:t>
      </w:r>
    </w:p>
    <w:p w14:paraId="365789A1" w14:textId="77777777" w:rsidR="00E25A39" w:rsidRPr="001D4B18" w:rsidRDefault="00E25A39" w:rsidP="0056395A">
      <w:pPr>
        <w:pStyle w:val="Nivel2"/>
        <w:tabs>
          <w:tab w:val="left" w:pos="567"/>
        </w:tabs>
        <w:spacing w:before="0" w:after="0"/>
        <w:rPr>
          <w:sz w:val="22"/>
          <w:szCs w:val="22"/>
        </w:rPr>
      </w:pPr>
      <w:r w:rsidRPr="001D4B18">
        <w:rPr>
          <w:sz w:val="22"/>
          <w:szCs w:val="22"/>
        </w:rPr>
        <w:t xml:space="preserve">O objeto do presente instrumento é a </w:t>
      </w:r>
      <w:r w:rsidR="00B26818">
        <w:rPr>
          <w:sz w:val="22"/>
          <w:szCs w:val="22"/>
        </w:rPr>
        <w:t xml:space="preserve">           </w:t>
      </w:r>
      <w:proofErr w:type="gramStart"/>
      <w:r w:rsidR="00B26818">
        <w:rPr>
          <w:sz w:val="22"/>
          <w:szCs w:val="22"/>
        </w:rPr>
        <w:t xml:space="preserve">  </w:t>
      </w:r>
      <w:r w:rsidRPr="001D4B18">
        <w:rPr>
          <w:sz w:val="22"/>
          <w:szCs w:val="22"/>
        </w:rPr>
        <w:t>,</w:t>
      </w:r>
      <w:proofErr w:type="gramEnd"/>
      <w:r w:rsidRPr="001D4B18">
        <w:rPr>
          <w:sz w:val="22"/>
          <w:szCs w:val="22"/>
        </w:rPr>
        <w:t xml:space="preserve"> nas condições estabelecidas no Termo de Referência.</w:t>
      </w:r>
    </w:p>
    <w:p w14:paraId="5747B2F7" w14:textId="77777777" w:rsidR="00E25A39" w:rsidRPr="001D4B18" w:rsidRDefault="00E25A39" w:rsidP="0056395A">
      <w:pPr>
        <w:pStyle w:val="Nivel2"/>
        <w:tabs>
          <w:tab w:val="left" w:pos="567"/>
        </w:tabs>
        <w:spacing w:before="0" w:after="0"/>
        <w:rPr>
          <w:sz w:val="22"/>
          <w:szCs w:val="22"/>
        </w:rPr>
      </w:pPr>
      <w:r w:rsidRPr="001D4B18">
        <w:rPr>
          <w:sz w:val="22"/>
          <w:szCs w:val="22"/>
        </w:rPr>
        <w:t>Objeto da contratação:</w:t>
      </w:r>
    </w:p>
    <w:p w14:paraId="74A98086" w14:textId="77777777" w:rsidR="0056395A" w:rsidRPr="001D4B18" w:rsidRDefault="0056395A" w:rsidP="0056395A">
      <w:pPr>
        <w:pStyle w:val="Nivel2"/>
        <w:numPr>
          <w:ilvl w:val="0"/>
          <w:numId w:val="0"/>
        </w:numPr>
        <w:tabs>
          <w:tab w:val="left" w:pos="567"/>
        </w:tabs>
        <w:spacing w:before="0" w:after="0"/>
        <w:rPr>
          <w:sz w:val="22"/>
          <w:szCs w:val="22"/>
        </w:rPr>
      </w:pPr>
    </w:p>
    <w:tbl>
      <w:tblPr>
        <w:tblStyle w:val="TableNormal0"/>
        <w:tblW w:w="8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6"/>
        <w:gridCol w:w="3804"/>
        <w:gridCol w:w="425"/>
        <w:gridCol w:w="850"/>
        <w:gridCol w:w="1134"/>
        <w:gridCol w:w="1704"/>
      </w:tblGrid>
      <w:tr w:rsidR="00DD0017" w:rsidRPr="001D4B18" w14:paraId="46334580" w14:textId="77777777" w:rsidTr="00FD09F3">
        <w:trPr>
          <w:trHeight w:val="20"/>
        </w:trPr>
        <w:tc>
          <w:tcPr>
            <w:tcW w:w="596" w:type="dxa"/>
            <w:tcBorders>
              <w:bottom w:val="single" w:sz="6" w:space="0" w:color="000000"/>
            </w:tcBorders>
          </w:tcPr>
          <w:p w14:paraId="25B489DF" w14:textId="77777777" w:rsidR="00DD0017" w:rsidRPr="001D4B18" w:rsidRDefault="00DD0017" w:rsidP="0056395A">
            <w:pPr>
              <w:pStyle w:val="TableParagraph"/>
              <w:spacing w:line="276" w:lineRule="auto"/>
              <w:jc w:val="center"/>
              <w:rPr>
                <w:rFonts w:ascii="Arial" w:hAnsi="Arial" w:cs="Arial"/>
                <w:b/>
              </w:rPr>
            </w:pPr>
            <w:r w:rsidRPr="001D4B18">
              <w:rPr>
                <w:rFonts w:ascii="Arial" w:hAnsi="Arial" w:cs="Arial"/>
                <w:b/>
                <w:spacing w:val="-4"/>
              </w:rPr>
              <w:t>Ite</w:t>
            </w:r>
            <w:r w:rsidRPr="001D4B18">
              <w:rPr>
                <w:rFonts w:ascii="Arial" w:hAnsi="Arial" w:cs="Arial"/>
                <w:b/>
                <w:spacing w:val="-10"/>
              </w:rPr>
              <w:t>m</w:t>
            </w:r>
          </w:p>
        </w:tc>
        <w:tc>
          <w:tcPr>
            <w:tcW w:w="3804" w:type="dxa"/>
            <w:tcBorders>
              <w:bottom w:val="single" w:sz="6" w:space="0" w:color="000000"/>
            </w:tcBorders>
          </w:tcPr>
          <w:p w14:paraId="1A19E6C9" w14:textId="77777777" w:rsidR="00DD0017" w:rsidRPr="001D4B18" w:rsidRDefault="00DD0017" w:rsidP="0056395A">
            <w:pPr>
              <w:pStyle w:val="TableParagraph"/>
              <w:spacing w:line="276" w:lineRule="auto"/>
              <w:jc w:val="center"/>
              <w:rPr>
                <w:rFonts w:ascii="Arial" w:hAnsi="Arial" w:cs="Arial"/>
                <w:b/>
              </w:rPr>
            </w:pPr>
            <w:r w:rsidRPr="001D4B18">
              <w:rPr>
                <w:rFonts w:ascii="Arial" w:hAnsi="Arial" w:cs="Arial"/>
                <w:b/>
                <w:spacing w:val="-2"/>
              </w:rPr>
              <w:t>Descrição</w:t>
            </w:r>
          </w:p>
        </w:tc>
        <w:tc>
          <w:tcPr>
            <w:tcW w:w="425" w:type="dxa"/>
            <w:tcBorders>
              <w:bottom w:val="single" w:sz="6" w:space="0" w:color="000000"/>
            </w:tcBorders>
          </w:tcPr>
          <w:p w14:paraId="6EB77E64" w14:textId="77777777" w:rsidR="00DD0017" w:rsidRPr="001D4B18" w:rsidRDefault="00DD0017" w:rsidP="0056395A">
            <w:pPr>
              <w:pStyle w:val="TableParagraph"/>
              <w:spacing w:line="276" w:lineRule="auto"/>
              <w:jc w:val="center"/>
              <w:rPr>
                <w:rFonts w:ascii="Arial" w:hAnsi="Arial" w:cs="Arial"/>
                <w:b/>
              </w:rPr>
            </w:pPr>
            <w:r w:rsidRPr="001D4B18">
              <w:rPr>
                <w:rFonts w:ascii="Arial" w:hAnsi="Arial" w:cs="Arial"/>
                <w:b/>
                <w:spacing w:val="-4"/>
              </w:rPr>
              <w:t>Un.</w:t>
            </w:r>
          </w:p>
        </w:tc>
        <w:tc>
          <w:tcPr>
            <w:tcW w:w="850" w:type="dxa"/>
            <w:tcBorders>
              <w:bottom w:val="single" w:sz="8" w:space="0" w:color="000000"/>
            </w:tcBorders>
          </w:tcPr>
          <w:p w14:paraId="1078A636" w14:textId="77777777" w:rsidR="00DD0017" w:rsidRPr="001D4B18" w:rsidRDefault="00DD0017" w:rsidP="0056395A">
            <w:pPr>
              <w:pStyle w:val="TableParagraph"/>
              <w:spacing w:line="276" w:lineRule="auto"/>
              <w:jc w:val="center"/>
              <w:rPr>
                <w:rFonts w:ascii="Arial" w:hAnsi="Arial" w:cs="Arial"/>
                <w:b/>
              </w:rPr>
            </w:pPr>
            <w:proofErr w:type="spellStart"/>
            <w:r w:rsidRPr="001D4B18">
              <w:rPr>
                <w:rFonts w:ascii="Arial" w:hAnsi="Arial" w:cs="Arial"/>
                <w:b/>
                <w:spacing w:val="-4"/>
              </w:rPr>
              <w:t>Q</w:t>
            </w:r>
            <w:r w:rsidRPr="001D4B18">
              <w:rPr>
                <w:rFonts w:ascii="Arial" w:hAnsi="Arial" w:cs="Arial"/>
                <w:b/>
                <w:spacing w:val="-6"/>
              </w:rPr>
              <w:t>td</w:t>
            </w:r>
            <w:proofErr w:type="spellEnd"/>
            <w:r w:rsidRPr="001D4B18">
              <w:rPr>
                <w:rFonts w:ascii="Arial" w:hAnsi="Arial" w:cs="Arial"/>
                <w:b/>
                <w:spacing w:val="-6"/>
              </w:rPr>
              <w:t>.</w:t>
            </w:r>
          </w:p>
        </w:tc>
        <w:tc>
          <w:tcPr>
            <w:tcW w:w="1134" w:type="dxa"/>
            <w:tcBorders>
              <w:bottom w:val="single" w:sz="8" w:space="0" w:color="000000"/>
            </w:tcBorders>
          </w:tcPr>
          <w:p w14:paraId="7F8D1E09" w14:textId="77777777" w:rsidR="00DD0017" w:rsidRPr="001D4B18" w:rsidRDefault="00DD0017" w:rsidP="0056395A">
            <w:pPr>
              <w:pStyle w:val="TableParagraph"/>
              <w:spacing w:line="276" w:lineRule="auto"/>
              <w:jc w:val="center"/>
              <w:rPr>
                <w:rFonts w:ascii="Arial" w:hAnsi="Arial" w:cs="Arial"/>
                <w:b/>
              </w:rPr>
            </w:pPr>
            <w:proofErr w:type="spellStart"/>
            <w:r w:rsidRPr="001D4B18">
              <w:rPr>
                <w:rFonts w:ascii="Arial" w:hAnsi="Arial" w:cs="Arial"/>
                <w:b/>
                <w:spacing w:val="-4"/>
              </w:rPr>
              <w:t>Vlr</w:t>
            </w:r>
            <w:proofErr w:type="spellEnd"/>
            <w:r w:rsidRPr="001D4B18">
              <w:rPr>
                <w:rFonts w:ascii="Arial" w:hAnsi="Arial" w:cs="Arial"/>
                <w:b/>
                <w:spacing w:val="-4"/>
              </w:rPr>
              <w:t>.</w:t>
            </w:r>
            <w:r w:rsidRPr="001D4B18">
              <w:rPr>
                <w:rFonts w:ascii="Arial" w:hAnsi="Arial" w:cs="Arial"/>
                <w:b/>
                <w:spacing w:val="-12"/>
              </w:rPr>
              <w:t xml:space="preserve"> </w:t>
            </w:r>
            <w:r w:rsidRPr="001D4B18">
              <w:rPr>
                <w:rFonts w:ascii="Arial" w:hAnsi="Arial" w:cs="Arial"/>
                <w:b/>
                <w:spacing w:val="-4"/>
              </w:rPr>
              <w:t>Un.</w:t>
            </w:r>
          </w:p>
        </w:tc>
        <w:tc>
          <w:tcPr>
            <w:tcW w:w="1704" w:type="dxa"/>
            <w:tcBorders>
              <w:bottom w:val="single" w:sz="8" w:space="0" w:color="000000"/>
            </w:tcBorders>
          </w:tcPr>
          <w:p w14:paraId="63C636DA" w14:textId="77777777" w:rsidR="00DD0017" w:rsidRPr="001D4B18" w:rsidRDefault="00DD0017" w:rsidP="0056395A">
            <w:pPr>
              <w:pStyle w:val="TableParagraph"/>
              <w:spacing w:line="276" w:lineRule="auto"/>
              <w:jc w:val="center"/>
              <w:rPr>
                <w:rFonts w:ascii="Arial" w:hAnsi="Arial" w:cs="Arial"/>
                <w:b/>
              </w:rPr>
            </w:pPr>
            <w:r w:rsidRPr="001D4B18">
              <w:rPr>
                <w:rFonts w:ascii="Arial" w:hAnsi="Arial" w:cs="Arial"/>
                <w:b/>
                <w:spacing w:val="-2"/>
              </w:rPr>
              <w:t>Total</w:t>
            </w:r>
          </w:p>
        </w:tc>
      </w:tr>
      <w:tr w:rsidR="00DD0017" w:rsidRPr="001D4B18" w14:paraId="399C8CC6" w14:textId="77777777" w:rsidTr="00FD09F3">
        <w:trPr>
          <w:trHeight w:val="20"/>
        </w:trPr>
        <w:tc>
          <w:tcPr>
            <w:tcW w:w="596" w:type="dxa"/>
            <w:tcBorders>
              <w:top w:val="single" w:sz="6" w:space="0" w:color="000000"/>
              <w:left w:val="single" w:sz="6" w:space="0" w:color="000000"/>
              <w:bottom w:val="single" w:sz="6" w:space="0" w:color="000000"/>
              <w:right w:val="single" w:sz="6" w:space="0" w:color="000000"/>
            </w:tcBorders>
            <w:vAlign w:val="center"/>
          </w:tcPr>
          <w:p w14:paraId="37FE2674" w14:textId="77777777" w:rsidR="00DD0017" w:rsidRPr="001D4B18" w:rsidRDefault="00DD0017" w:rsidP="0056395A">
            <w:pPr>
              <w:pStyle w:val="TableParagraph"/>
              <w:spacing w:line="276" w:lineRule="auto"/>
              <w:jc w:val="center"/>
              <w:rPr>
                <w:rFonts w:ascii="Arial" w:hAnsi="Arial" w:cs="Arial"/>
              </w:rPr>
            </w:pPr>
          </w:p>
        </w:tc>
        <w:tc>
          <w:tcPr>
            <w:tcW w:w="3804" w:type="dxa"/>
            <w:tcBorders>
              <w:top w:val="single" w:sz="6" w:space="0" w:color="000000"/>
              <w:left w:val="single" w:sz="6" w:space="0" w:color="000000"/>
              <w:bottom w:val="single" w:sz="6" w:space="0" w:color="000000"/>
              <w:right w:val="single" w:sz="6" w:space="0" w:color="000000"/>
            </w:tcBorders>
          </w:tcPr>
          <w:p w14:paraId="2C15F9A6" w14:textId="77777777" w:rsidR="00DD0017" w:rsidRPr="001D4B18" w:rsidRDefault="00DD0017" w:rsidP="0056395A">
            <w:pPr>
              <w:pStyle w:val="pspdfkit-8ayy4hjz5h5sb5mqfjxzpc42zw"/>
              <w:shd w:val="clear" w:color="auto" w:fill="FFFFFF"/>
              <w:spacing w:before="0" w:beforeAutospacing="0" w:after="0" w:afterAutospacing="0" w:line="276" w:lineRule="auto"/>
              <w:jc w:val="both"/>
              <w:rPr>
                <w:rFonts w:ascii="Arial" w:hAnsi="Arial" w:cs="Arial"/>
                <w:sz w:val="22"/>
                <w:szCs w:val="22"/>
                <w:shd w:val="clear" w:color="auto" w:fill="FFFFFF"/>
              </w:rPr>
            </w:pPr>
          </w:p>
        </w:tc>
        <w:tc>
          <w:tcPr>
            <w:tcW w:w="425" w:type="dxa"/>
            <w:tcBorders>
              <w:top w:val="single" w:sz="6" w:space="0" w:color="000000"/>
              <w:left w:val="single" w:sz="6" w:space="0" w:color="000000"/>
              <w:bottom w:val="single" w:sz="6" w:space="0" w:color="000000"/>
              <w:right w:val="single" w:sz="8" w:space="0" w:color="000000"/>
            </w:tcBorders>
            <w:vAlign w:val="center"/>
          </w:tcPr>
          <w:p w14:paraId="6217100C" w14:textId="77777777" w:rsidR="00DD0017" w:rsidRPr="001D4B18" w:rsidRDefault="00DD0017" w:rsidP="0056395A">
            <w:pPr>
              <w:pStyle w:val="TableParagraph"/>
              <w:spacing w:line="276" w:lineRule="auto"/>
              <w:jc w:val="center"/>
              <w:rPr>
                <w:rFonts w:ascii="Arial" w:hAnsi="Arial" w:cs="Arial"/>
              </w:rPr>
            </w:pPr>
          </w:p>
        </w:tc>
        <w:tc>
          <w:tcPr>
            <w:tcW w:w="850" w:type="dxa"/>
            <w:tcBorders>
              <w:top w:val="single" w:sz="8" w:space="0" w:color="000000"/>
              <w:left w:val="single" w:sz="8" w:space="0" w:color="000000"/>
              <w:bottom w:val="single" w:sz="8" w:space="0" w:color="000000"/>
              <w:right w:val="single" w:sz="8" w:space="0" w:color="000000"/>
            </w:tcBorders>
            <w:vAlign w:val="center"/>
          </w:tcPr>
          <w:p w14:paraId="29CF85C9" w14:textId="77777777" w:rsidR="00DD0017" w:rsidRPr="001D4B18" w:rsidRDefault="00DD0017" w:rsidP="008F1484">
            <w:pPr>
              <w:pStyle w:val="TableParagraph"/>
              <w:spacing w:line="276" w:lineRule="auto"/>
              <w:jc w:val="center"/>
              <w:rPr>
                <w:rFonts w:ascii="Arial" w:hAnsi="Arial" w:cs="Arial"/>
              </w:rPr>
            </w:pPr>
          </w:p>
        </w:tc>
        <w:tc>
          <w:tcPr>
            <w:tcW w:w="1134" w:type="dxa"/>
            <w:tcBorders>
              <w:top w:val="single" w:sz="8" w:space="0" w:color="000000"/>
              <w:left w:val="single" w:sz="8" w:space="0" w:color="000000"/>
              <w:bottom w:val="single" w:sz="8" w:space="0" w:color="000000"/>
              <w:right w:val="single" w:sz="8" w:space="0" w:color="000000"/>
            </w:tcBorders>
            <w:vAlign w:val="center"/>
          </w:tcPr>
          <w:p w14:paraId="194C394D" w14:textId="77777777" w:rsidR="00DD0017" w:rsidRPr="001D4B18" w:rsidRDefault="00DD0017" w:rsidP="008F1484">
            <w:pPr>
              <w:pStyle w:val="TableParagraph"/>
              <w:spacing w:line="276" w:lineRule="auto"/>
              <w:jc w:val="center"/>
              <w:rPr>
                <w:rFonts w:ascii="Arial" w:hAnsi="Arial" w:cs="Arial"/>
              </w:rPr>
            </w:pPr>
          </w:p>
        </w:tc>
        <w:tc>
          <w:tcPr>
            <w:tcW w:w="1704" w:type="dxa"/>
            <w:tcBorders>
              <w:top w:val="single" w:sz="8" w:space="0" w:color="000000"/>
              <w:left w:val="single" w:sz="8" w:space="0" w:color="000000"/>
              <w:bottom w:val="single" w:sz="8" w:space="0" w:color="000000"/>
              <w:right w:val="single" w:sz="8" w:space="0" w:color="000000"/>
            </w:tcBorders>
            <w:vAlign w:val="center"/>
          </w:tcPr>
          <w:p w14:paraId="1C3F0B2D" w14:textId="77777777" w:rsidR="00DD0017" w:rsidRPr="001D4B18" w:rsidRDefault="00DD0017" w:rsidP="008F1484">
            <w:pPr>
              <w:pStyle w:val="TableParagraph"/>
              <w:spacing w:line="276" w:lineRule="auto"/>
              <w:jc w:val="center"/>
              <w:rPr>
                <w:rFonts w:ascii="Arial" w:hAnsi="Arial" w:cs="Arial"/>
              </w:rPr>
            </w:pPr>
          </w:p>
        </w:tc>
      </w:tr>
      <w:tr w:rsidR="00C56053" w:rsidRPr="001D4B18" w14:paraId="5E7A235A" w14:textId="77777777" w:rsidTr="00FD09F3">
        <w:trPr>
          <w:trHeight w:val="20"/>
        </w:trPr>
        <w:tc>
          <w:tcPr>
            <w:tcW w:w="6809" w:type="dxa"/>
            <w:gridSpan w:val="5"/>
            <w:tcBorders>
              <w:top w:val="single" w:sz="8" w:space="0" w:color="000000"/>
              <w:left w:val="single" w:sz="6" w:space="0" w:color="000000"/>
              <w:bottom w:val="single" w:sz="6" w:space="0" w:color="000000"/>
              <w:right w:val="single" w:sz="8" w:space="0" w:color="000000"/>
            </w:tcBorders>
          </w:tcPr>
          <w:p w14:paraId="45D15016" w14:textId="77777777" w:rsidR="00C56053" w:rsidRPr="001D4B18" w:rsidRDefault="00C56053" w:rsidP="00C56053">
            <w:pPr>
              <w:pStyle w:val="TableParagraph"/>
              <w:tabs>
                <w:tab w:val="left" w:pos="6105"/>
              </w:tabs>
              <w:spacing w:line="276" w:lineRule="auto"/>
              <w:jc w:val="both"/>
              <w:rPr>
                <w:rFonts w:ascii="Arial" w:hAnsi="Arial" w:cs="Arial"/>
                <w:b/>
              </w:rPr>
            </w:pPr>
            <w:r w:rsidRPr="001D4B18">
              <w:rPr>
                <w:rFonts w:ascii="Arial" w:hAnsi="Arial" w:cs="Arial"/>
                <w:b/>
                <w:spacing w:val="-2"/>
              </w:rPr>
              <w:t>Total Geral:</w:t>
            </w:r>
            <w:r w:rsidRPr="001D4B18">
              <w:rPr>
                <w:rFonts w:ascii="Arial" w:hAnsi="Arial" w:cs="Arial"/>
                <w:b/>
                <w:spacing w:val="-2"/>
              </w:rPr>
              <w:tab/>
            </w:r>
          </w:p>
        </w:tc>
        <w:tc>
          <w:tcPr>
            <w:tcW w:w="1704" w:type="dxa"/>
            <w:tcBorders>
              <w:top w:val="single" w:sz="8" w:space="0" w:color="000000"/>
              <w:left w:val="single" w:sz="8" w:space="0" w:color="000000"/>
              <w:bottom w:val="single" w:sz="8" w:space="0" w:color="000000"/>
              <w:right w:val="single" w:sz="8" w:space="0" w:color="000000"/>
            </w:tcBorders>
          </w:tcPr>
          <w:p w14:paraId="09FA32C3" w14:textId="77777777" w:rsidR="00C56053" w:rsidRPr="001D4B18" w:rsidRDefault="00C56053" w:rsidP="00C56053">
            <w:pPr>
              <w:pStyle w:val="TableParagraph"/>
              <w:spacing w:line="276" w:lineRule="auto"/>
              <w:jc w:val="center"/>
              <w:rPr>
                <w:rFonts w:ascii="Arial" w:hAnsi="Arial" w:cs="Arial"/>
                <w:b/>
              </w:rPr>
            </w:pPr>
          </w:p>
        </w:tc>
      </w:tr>
    </w:tbl>
    <w:p w14:paraId="0EAB1C99" w14:textId="77777777" w:rsidR="00E25A39" w:rsidRPr="001D4B18" w:rsidRDefault="00E25A39" w:rsidP="0056395A">
      <w:pPr>
        <w:pStyle w:val="Nivel2"/>
        <w:tabs>
          <w:tab w:val="left" w:pos="567"/>
        </w:tabs>
        <w:spacing w:before="0" w:after="0"/>
        <w:rPr>
          <w:sz w:val="22"/>
          <w:szCs w:val="22"/>
        </w:rPr>
      </w:pPr>
      <w:r w:rsidRPr="001D4B18">
        <w:rPr>
          <w:sz w:val="22"/>
          <w:szCs w:val="22"/>
        </w:rPr>
        <w:t>Vinculam esta contratação, independentemente de transcrição:</w:t>
      </w:r>
    </w:p>
    <w:p w14:paraId="5574D872" w14:textId="77777777" w:rsidR="00E25A39" w:rsidRPr="001D4B18" w:rsidRDefault="00E25A39" w:rsidP="0056395A">
      <w:pPr>
        <w:pStyle w:val="Nivel3"/>
        <w:spacing w:before="0" w:after="0"/>
        <w:ind w:left="0"/>
        <w:rPr>
          <w:sz w:val="22"/>
          <w:szCs w:val="22"/>
        </w:rPr>
      </w:pPr>
      <w:r w:rsidRPr="001D4B18">
        <w:rPr>
          <w:sz w:val="22"/>
          <w:szCs w:val="22"/>
        </w:rPr>
        <w:t>O Termo de Referência;</w:t>
      </w:r>
    </w:p>
    <w:p w14:paraId="7EA07676" w14:textId="77777777" w:rsidR="00E25A39" w:rsidRPr="001D4B18" w:rsidRDefault="00E25A39" w:rsidP="0056395A">
      <w:pPr>
        <w:pStyle w:val="Nivel3"/>
        <w:spacing w:before="0" w:after="0"/>
        <w:ind w:left="0"/>
        <w:rPr>
          <w:sz w:val="22"/>
          <w:szCs w:val="22"/>
        </w:rPr>
      </w:pPr>
      <w:r w:rsidRPr="001D4B18">
        <w:rPr>
          <w:sz w:val="22"/>
          <w:szCs w:val="22"/>
        </w:rPr>
        <w:t>O Edital da Licitação;</w:t>
      </w:r>
    </w:p>
    <w:p w14:paraId="6CED8008" w14:textId="77777777" w:rsidR="00E25A39" w:rsidRPr="001D4B18" w:rsidRDefault="00E25A39" w:rsidP="0056395A">
      <w:pPr>
        <w:pStyle w:val="Nivel3"/>
        <w:spacing w:before="0" w:after="0"/>
        <w:ind w:left="0"/>
        <w:rPr>
          <w:sz w:val="22"/>
          <w:szCs w:val="22"/>
        </w:rPr>
      </w:pPr>
      <w:r w:rsidRPr="001D4B18">
        <w:rPr>
          <w:sz w:val="22"/>
          <w:szCs w:val="22"/>
        </w:rPr>
        <w:t>A Proposta do CONTRATADO;</w:t>
      </w:r>
    </w:p>
    <w:p w14:paraId="6E5593C9" w14:textId="77777777" w:rsidR="00E25A39" w:rsidRPr="001D4B18" w:rsidRDefault="00E25A39" w:rsidP="0056395A">
      <w:pPr>
        <w:pStyle w:val="Nivel3"/>
        <w:spacing w:before="0" w:after="0"/>
        <w:ind w:left="0"/>
        <w:rPr>
          <w:sz w:val="22"/>
          <w:szCs w:val="22"/>
        </w:rPr>
      </w:pPr>
      <w:r w:rsidRPr="001D4B18">
        <w:rPr>
          <w:sz w:val="22"/>
          <w:szCs w:val="22"/>
        </w:rPr>
        <w:t>Eventuais anexos dos documentos supracitados.</w:t>
      </w:r>
    </w:p>
    <w:p w14:paraId="641380FA" w14:textId="77777777" w:rsidR="00275B6E" w:rsidRPr="001D4B18" w:rsidRDefault="00275B6E" w:rsidP="0056395A">
      <w:pPr>
        <w:widowControl/>
        <w:spacing w:line="276" w:lineRule="auto"/>
        <w:rPr>
          <w:rFonts w:ascii="Arial" w:eastAsiaTheme="majorEastAsia" w:hAnsi="Arial" w:cs="Arial"/>
          <w:b/>
          <w:bCs/>
        </w:rPr>
      </w:pPr>
    </w:p>
    <w:p w14:paraId="5B47D381" w14:textId="77777777"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t>CLÁUSULA SEGUNDA – VIGÊNCIA E PRORROGAÇÃO</w:t>
      </w:r>
    </w:p>
    <w:p w14:paraId="6D89F026" w14:textId="77777777" w:rsidR="000277C5" w:rsidRPr="001D4B18" w:rsidRDefault="000277C5" w:rsidP="0056395A">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rPr>
      </w:pPr>
    </w:p>
    <w:p w14:paraId="5FCEDE69" w14:textId="77777777" w:rsidR="00E25A39" w:rsidRPr="001D4B18" w:rsidRDefault="00E25A39" w:rsidP="0056395A">
      <w:pPr>
        <w:pStyle w:val="Nivel2"/>
        <w:spacing w:before="0" w:after="0"/>
        <w:rPr>
          <w:sz w:val="22"/>
          <w:szCs w:val="22"/>
        </w:rPr>
      </w:pPr>
      <w:r w:rsidRPr="001D4B18">
        <w:rPr>
          <w:sz w:val="22"/>
          <w:szCs w:val="22"/>
        </w:rPr>
        <w:t xml:space="preserve">O prazo de vigência da contratação é de </w:t>
      </w:r>
      <w:r w:rsidR="00FA0005" w:rsidRPr="001D4B18">
        <w:rPr>
          <w:b/>
          <w:bCs/>
          <w:sz w:val="22"/>
          <w:szCs w:val="22"/>
        </w:rPr>
        <w:t>12 (doze)</w:t>
      </w:r>
      <w:r w:rsidR="00FA0005" w:rsidRPr="001D4B18">
        <w:rPr>
          <w:sz w:val="22"/>
          <w:szCs w:val="22"/>
        </w:rPr>
        <w:t xml:space="preserve"> </w:t>
      </w:r>
      <w:r w:rsidR="00FA0005" w:rsidRPr="001D4B18">
        <w:rPr>
          <w:b/>
          <w:bCs/>
          <w:sz w:val="22"/>
          <w:szCs w:val="22"/>
        </w:rPr>
        <w:t xml:space="preserve">meses </w:t>
      </w:r>
      <w:r w:rsidRPr="001D4B18">
        <w:rPr>
          <w:sz w:val="22"/>
          <w:szCs w:val="22"/>
        </w:rPr>
        <w:t>contados d</w:t>
      </w:r>
      <w:r w:rsidR="00FA0005" w:rsidRPr="001D4B18">
        <w:rPr>
          <w:iCs/>
          <w:sz w:val="22"/>
          <w:szCs w:val="22"/>
        </w:rPr>
        <w:t>a assinatura do contrato</w:t>
      </w:r>
      <w:r w:rsidRPr="001D4B18">
        <w:rPr>
          <w:sz w:val="22"/>
          <w:szCs w:val="22"/>
        </w:rPr>
        <w:t>, prorrogável por até 10 anos, na forma dos artigos 106 e 107 da Lei n° 14.133, de 2021.</w:t>
      </w:r>
    </w:p>
    <w:p w14:paraId="1E373EAF" w14:textId="77777777" w:rsidR="00E25A39" w:rsidRPr="001D4B18" w:rsidRDefault="00E25A39" w:rsidP="0056395A">
      <w:pPr>
        <w:pStyle w:val="Nvel3-R"/>
        <w:spacing w:before="0" w:after="0"/>
        <w:ind w:left="0"/>
        <w:rPr>
          <w:i w:val="0"/>
          <w:iCs w:val="0"/>
          <w:color w:val="000000" w:themeColor="text1"/>
          <w:sz w:val="22"/>
          <w:szCs w:val="22"/>
        </w:rPr>
      </w:pPr>
      <w:r w:rsidRPr="001D4B18">
        <w:rPr>
          <w:i w:val="0"/>
          <w:iCs w:val="0"/>
          <w:color w:val="000000" w:themeColor="text1"/>
          <w:sz w:val="22"/>
          <w:szCs w:val="22"/>
        </w:rPr>
        <w:lastRenderedPageBreak/>
        <w:t>A prorrogação de que trata este item é condicionada ao ateste, pela autoridade competente, de que as condições e os preços permanecem vantajosos para a Administração, permitida a negociação com o CONTRATADO, bem como à inexistência de registros no Cadastro Informativo de créditos não quitados do setor público federal (Cadin).</w:t>
      </w:r>
    </w:p>
    <w:p w14:paraId="486C7F90" w14:textId="77777777" w:rsidR="00E25A39" w:rsidRPr="001D4B18" w:rsidRDefault="00E25A39" w:rsidP="0056395A">
      <w:pPr>
        <w:pStyle w:val="Nvel2-Red"/>
        <w:spacing w:before="0" w:after="0"/>
        <w:rPr>
          <w:i w:val="0"/>
          <w:iCs w:val="0"/>
          <w:color w:val="000000" w:themeColor="text1"/>
          <w:sz w:val="22"/>
          <w:szCs w:val="22"/>
        </w:rPr>
      </w:pPr>
      <w:r w:rsidRPr="001D4B18">
        <w:rPr>
          <w:i w:val="0"/>
          <w:iCs w:val="0"/>
          <w:color w:val="000000" w:themeColor="text1"/>
          <w:sz w:val="22"/>
          <w:szCs w:val="22"/>
        </w:rPr>
        <w:t>O CONTRATADO não tem direito subjetivo à prorrogação contratual.</w:t>
      </w:r>
    </w:p>
    <w:p w14:paraId="056695CD" w14:textId="77777777" w:rsidR="00E25A39" w:rsidRPr="001D4B18" w:rsidRDefault="00E25A39" w:rsidP="0056395A">
      <w:pPr>
        <w:pStyle w:val="Nvel2-Red"/>
        <w:spacing w:before="0" w:after="0"/>
        <w:rPr>
          <w:i w:val="0"/>
          <w:iCs w:val="0"/>
          <w:color w:val="000000" w:themeColor="text1"/>
          <w:sz w:val="22"/>
          <w:szCs w:val="22"/>
        </w:rPr>
      </w:pPr>
      <w:r w:rsidRPr="001D4B18">
        <w:rPr>
          <w:i w:val="0"/>
          <w:iCs w:val="0"/>
          <w:color w:val="000000" w:themeColor="text1"/>
          <w:sz w:val="22"/>
          <w:szCs w:val="22"/>
        </w:rPr>
        <w:t>A prorrogação de contrato deverá ser promovida mediante celebração de termo aditivo.</w:t>
      </w:r>
    </w:p>
    <w:p w14:paraId="4B8D8ED2" w14:textId="77777777" w:rsidR="00E25A39" w:rsidRPr="001D4B18" w:rsidRDefault="00E25A39" w:rsidP="0056395A">
      <w:pPr>
        <w:pStyle w:val="Nvel2-Red"/>
        <w:spacing w:before="0" w:after="0"/>
        <w:rPr>
          <w:i w:val="0"/>
          <w:iCs w:val="0"/>
          <w:color w:val="000000" w:themeColor="text1"/>
          <w:sz w:val="22"/>
          <w:szCs w:val="22"/>
        </w:rPr>
      </w:pPr>
      <w:r w:rsidRPr="001D4B18">
        <w:rPr>
          <w:i w:val="0"/>
          <w:iCs w:val="0"/>
          <w:color w:val="000000" w:themeColor="text1"/>
          <w:sz w:val="22"/>
          <w:szCs w:val="22"/>
        </w:rPr>
        <w:t>O contrato não poderá ser prorrogado quando o CONTRATADO tiver sido penalizado nas sanções de declaração de inidoneidade ou impedimento de licitar e contratar com poder público, observadas as abrangências de aplicação.</w:t>
      </w:r>
    </w:p>
    <w:p w14:paraId="10ACF4B8" w14:textId="77777777" w:rsidR="0056395A" w:rsidRPr="001D4B18" w:rsidRDefault="0056395A" w:rsidP="0056395A">
      <w:pPr>
        <w:pStyle w:val="Nvel2-Red"/>
        <w:numPr>
          <w:ilvl w:val="0"/>
          <w:numId w:val="0"/>
        </w:numPr>
        <w:spacing w:before="0" w:after="0"/>
        <w:rPr>
          <w:i w:val="0"/>
          <w:iCs w:val="0"/>
          <w:color w:val="000000" w:themeColor="text1"/>
          <w:sz w:val="22"/>
          <w:szCs w:val="22"/>
        </w:rPr>
      </w:pPr>
    </w:p>
    <w:p w14:paraId="5634F5EF" w14:textId="77777777"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t>CLÁUSULA TERCEIRA – MODELOS DE EXECUÇÃO E GESTÃO CONTRATUAIS</w:t>
      </w:r>
    </w:p>
    <w:p w14:paraId="48CBA96A" w14:textId="77777777" w:rsidR="00287E9B" w:rsidRPr="001D4B18" w:rsidRDefault="00287E9B" w:rsidP="0056395A">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rPr>
      </w:pPr>
    </w:p>
    <w:p w14:paraId="482F2E4F" w14:textId="77777777" w:rsidR="00D73732" w:rsidRPr="001D4B18" w:rsidRDefault="00D73732" w:rsidP="0056395A">
      <w:pPr>
        <w:pStyle w:val="Nivel2"/>
        <w:spacing w:before="0" w:after="0"/>
        <w:rPr>
          <w:sz w:val="22"/>
          <w:szCs w:val="22"/>
        </w:rPr>
      </w:pPr>
      <w:r w:rsidRPr="001D4B18">
        <w:rPr>
          <w:sz w:val="22"/>
          <w:szCs w:val="22"/>
        </w:rPr>
        <w:t>A gestão e a fiscalização do objeto contratado serão realizadas</w:t>
      </w:r>
      <w:r w:rsidRPr="001D4B18">
        <w:rPr>
          <w:sz w:val="22"/>
          <w:szCs w:val="22"/>
        </w:rPr>
        <w:br/>
        <w:t>conforme o disposto no Decreto Municipal 4.874 de 31</w:t>
      </w:r>
      <w:r w:rsidR="008D6939" w:rsidRPr="001D4B18">
        <w:rPr>
          <w:sz w:val="22"/>
          <w:szCs w:val="22"/>
        </w:rPr>
        <w:t xml:space="preserve"> de</w:t>
      </w:r>
      <w:r w:rsidRPr="001D4B18">
        <w:rPr>
          <w:sz w:val="22"/>
          <w:szCs w:val="22"/>
        </w:rPr>
        <w:t xml:space="preserve"> janeiro de 2023, nos termos da Lei Federal nº 14.133/2021.</w:t>
      </w:r>
    </w:p>
    <w:p w14:paraId="55106EA1" w14:textId="77777777" w:rsidR="00D73732" w:rsidRPr="001D4B18" w:rsidRDefault="00D73732" w:rsidP="0056395A">
      <w:pPr>
        <w:pStyle w:val="Nivel2"/>
        <w:numPr>
          <w:ilvl w:val="0"/>
          <w:numId w:val="0"/>
        </w:numPr>
        <w:spacing w:before="0" w:after="0"/>
        <w:rPr>
          <w:sz w:val="22"/>
          <w:szCs w:val="22"/>
        </w:rPr>
      </w:pPr>
      <w:r w:rsidRPr="001D4B18">
        <w:rPr>
          <w:sz w:val="22"/>
          <w:szCs w:val="22"/>
        </w:rPr>
        <w:t>I - A execução do contrato deverá ser acompanhada e fiscalizada por fiscal(</w:t>
      </w:r>
      <w:proofErr w:type="spellStart"/>
      <w:r w:rsidRPr="001D4B18">
        <w:rPr>
          <w:sz w:val="22"/>
          <w:szCs w:val="22"/>
        </w:rPr>
        <w:t>is</w:t>
      </w:r>
      <w:proofErr w:type="spellEnd"/>
      <w:r w:rsidRPr="001D4B18">
        <w:rPr>
          <w:sz w:val="22"/>
          <w:szCs w:val="22"/>
        </w:rPr>
        <w:t>) ou por seu(s) respectivo(s) substituto(s);</w:t>
      </w:r>
    </w:p>
    <w:p w14:paraId="7270FFD6" w14:textId="77777777" w:rsidR="00E25A39" w:rsidRPr="001D4B18" w:rsidRDefault="00D73732" w:rsidP="0056395A">
      <w:pPr>
        <w:pStyle w:val="Nivel2"/>
        <w:numPr>
          <w:ilvl w:val="0"/>
          <w:numId w:val="0"/>
        </w:numPr>
        <w:spacing w:before="0" w:after="0"/>
        <w:rPr>
          <w:sz w:val="22"/>
          <w:szCs w:val="22"/>
        </w:rPr>
      </w:pPr>
      <w:r w:rsidRPr="001D4B18">
        <w:rPr>
          <w:sz w:val="22"/>
          <w:szCs w:val="22"/>
        </w:rPr>
        <w:t>II - Compete ao Fiscal do Contrato abaixo identificado exercer a verificação concreta do objeto, devendo o servidor designado verificar a qualidade e procedência da prestação do objeto respectivo, encaminhar informações ao gestor do contrato, atestar documentos fiscais, exercer o relacionamento necessário com a contratada, dirimir as dúvidas que surgirem no curso da execução do contrato, etc. Dentre as responsabilidades do(s) fiscal(</w:t>
      </w:r>
      <w:proofErr w:type="spellStart"/>
      <w:r w:rsidRPr="001D4B18">
        <w:rPr>
          <w:sz w:val="22"/>
          <w:szCs w:val="22"/>
        </w:rPr>
        <w:t>is</w:t>
      </w:r>
      <w:proofErr w:type="spellEnd"/>
      <w:r w:rsidRPr="001D4B18">
        <w:rPr>
          <w:sz w:val="22"/>
          <w:szCs w:val="22"/>
        </w:rPr>
        <w:t>) está a necessidade de anotar, em registro próprio, todas as ocorrências relacionadas à execução do contrato, inclusive quando de seu fiel cumprimento, determinando o que for necessário para a regularização de eventuais faltas ou defeitos observados;</w:t>
      </w:r>
    </w:p>
    <w:p w14:paraId="74139D6A" w14:textId="77777777" w:rsidR="0064288D" w:rsidRPr="001D4B18" w:rsidRDefault="0064288D" w:rsidP="0056395A">
      <w:pPr>
        <w:pStyle w:val="Nivel2"/>
        <w:numPr>
          <w:ilvl w:val="0"/>
          <w:numId w:val="0"/>
        </w:numPr>
        <w:spacing w:before="0" w:after="0"/>
        <w:rPr>
          <w:sz w:val="22"/>
          <w:szCs w:val="22"/>
        </w:rPr>
      </w:pPr>
      <w:r w:rsidRPr="001D4B18">
        <w:rPr>
          <w:sz w:val="22"/>
          <w:szCs w:val="22"/>
        </w:rPr>
        <w:t>III - Compete ao Gestor do Contrato abaixo identificado exercer a</w:t>
      </w:r>
      <w:r w:rsidRPr="001D4B18">
        <w:rPr>
          <w:sz w:val="22"/>
          <w:szCs w:val="22"/>
        </w:rPr>
        <w:br/>
        <w:t>administração do contrato, com atribuições voltadas para o controle das questões documentais da contratação, quais sejam, verificar se os recursos estão sendo empenhados conforme as respectivas dotações orçamentárias, acompanhar o prazo de vigência do contrato, verificar a necessidade e possibilidade da renovação/prorrogação, bem como estudar a viabilidade de realização de reequilíbrio econômico-financeiro e da celebração dos respectivos termos aditivos, etc.</w:t>
      </w:r>
      <w:r w:rsidR="00E63D66" w:rsidRPr="001D4B18">
        <w:rPr>
          <w:sz w:val="22"/>
          <w:szCs w:val="22"/>
        </w:rPr>
        <w:t>;</w:t>
      </w:r>
    </w:p>
    <w:p w14:paraId="2F8AE245" w14:textId="77777777" w:rsidR="00E63D66" w:rsidRPr="001D4B18" w:rsidRDefault="00572390" w:rsidP="0056395A">
      <w:pPr>
        <w:pStyle w:val="Nivel2"/>
        <w:numPr>
          <w:ilvl w:val="0"/>
          <w:numId w:val="0"/>
        </w:numPr>
        <w:spacing w:before="0" w:after="0"/>
        <w:rPr>
          <w:sz w:val="22"/>
          <w:szCs w:val="22"/>
        </w:rPr>
      </w:pPr>
      <w:r w:rsidRPr="001D4B18">
        <w:rPr>
          <w:b/>
          <w:sz w:val="22"/>
          <w:szCs w:val="22"/>
        </w:rPr>
        <w:t>3.2.</w:t>
      </w:r>
      <w:r w:rsidRPr="001D4B18">
        <w:rPr>
          <w:sz w:val="22"/>
          <w:szCs w:val="22"/>
        </w:rPr>
        <w:t xml:space="preserve"> </w:t>
      </w:r>
      <w:r w:rsidR="00E63D66" w:rsidRPr="001D4B18">
        <w:rPr>
          <w:sz w:val="22"/>
          <w:szCs w:val="22"/>
        </w:rPr>
        <w:t>Fisca</w:t>
      </w:r>
      <w:r w:rsidR="00EF10C0" w:rsidRPr="001D4B18">
        <w:rPr>
          <w:sz w:val="22"/>
          <w:szCs w:val="22"/>
        </w:rPr>
        <w:t xml:space="preserve">l </w:t>
      </w:r>
      <w:r w:rsidR="00E63D66" w:rsidRPr="001D4B18">
        <w:rPr>
          <w:sz w:val="22"/>
          <w:szCs w:val="22"/>
        </w:rPr>
        <w:t>de contrato: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722"/>
        <w:gridCol w:w="3093"/>
        <w:gridCol w:w="2446"/>
        <w:gridCol w:w="1237"/>
      </w:tblGrid>
      <w:tr w:rsidR="00E63D66" w:rsidRPr="001D4B18" w14:paraId="3611BDA8" w14:textId="77777777" w:rsidTr="00E63D66">
        <w:trPr>
          <w:trHeight w:val="20"/>
          <w:tblHeader/>
          <w:jc w:val="center"/>
        </w:trPr>
        <w:tc>
          <w:tcPr>
            <w:tcW w:w="1013" w:type="pct"/>
            <w:tcBorders>
              <w:top w:val="single" w:sz="4" w:space="0" w:color="000000"/>
              <w:left w:val="single" w:sz="4" w:space="0" w:color="000000"/>
              <w:bottom w:val="single" w:sz="4" w:space="0" w:color="000000"/>
              <w:right w:val="single" w:sz="4" w:space="0" w:color="000000"/>
            </w:tcBorders>
            <w:vAlign w:val="center"/>
            <w:hideMark/>
          </w:tcPr>
          <w:p w14:paraId="7E174728" w14:textId="77777777" w:rsidR="00E63D66" w:rsidRPr="001D4B18" w:rsidRDefault="00E63D66" w:rsidP="0056395A">
            <w:pPr>
              <w:tabs>
                <w:tab w:val="left" w:pos="-1296"/>
                <w:tab w:val="left" w:pos="-587"/>
              </w:tabs>
              <w:spacing w:line="276" w:lineRule="auto"/>
              <w:jc w:val="center"/>
              <w:rPr>
                <w:rFonts w:ascii="Arial" w:eastAsia="Times New Roman" w:hAnsi="Arial" w:cs="Arial"/>
                <w:b/>
              </w:rPr>
            </w:pPr>
            <w:r w:rsidRPr="001D4B18">
              <w:rPr>
                <w:rFonts w:ascii="Arial" w:eastAsia="Times New Roman" w:hAnsi="Arial" w:cs="Arial"/>
                <w:b/>
              </w:rPr>
              <w:t>Secretaria</w:t>
            </w:r>
          </w:p>
        </w:tc>
        <w:tc>
          <w:tcPr>
            <w:tcW w:w="1820" w:type="pct"/>
            <w:tcBorders>
              <w:top w:val="single" w:sz="4" w:space="0" w:color="000000"/>
              <w:left w:val="single" w:sz="4" w:space="0" w:color="000000"/>
              <w:bottom w:val="single" w:sz="4" w:space="0" w:color="000000"/>
              <w:right w:val="single" w:sz="4" w:space="0" w:color="000000"/>
            </w:tcBorders>
            <w:vAlign w:val="center"/>
            <w:hideMark/>
          </w:tcPr>
          <w:p w14:paraId="5E11BE6B" w14:textId="77777777" w:rsidR="00E63D66" w:rsidRPr="001D4B18" w:rsidRDefault="00E63D66" w:rsidP="0056395A">
            <w:pPr>
              <w:tabs>
                <w:tab w:val="left" w:pos="-422"/>
              </w:tabs>
              <w:spacing w:line="276" w:lineRule="auto"/>
              <w:jc w:val="center"/>
              <w:rPr>
                <w:rFonts w:ascii="Arial" w:eastAsia="Times New Roman" w:hAnsi="Arial" w:cs="Arial"/>
                <w:b/>
              </w:rPr>
            </w:pPr>
            <w:r w:rsidRPr="001D4B18">
              <w:rPr>
                <w:rFonts w:ascii="Arial" w:eastAsia="Times New Roman" w:hAnsi="Arial" w:cs="Arial"/>
                <w:b/>
              </w:rPr>
              <w:t>Nome</w:t>
            </w:r>
          </w:p>
        </w:tc>
        <w:tc>
          <w:tcPr>
            <w:tcW w:w="1439" w:type="pct"/>
            <w:tcBorders>
              <w:top w:val="single" w:sz="4" w:space="0" w:color="000000"/>
              <w:left w:val="single" w:sz="4" w:space="0" w:color="000000"/>
              <w:bottom w:val="single" w:sz="4" w:space="0" w:color="000000"/>
              <w:right w:val="single" w:sz="4" w:space="0" w:color="000000"/>
            </w:tcBorders>
            <w:vAlign w:val="center"/>
            <w:hideMark/>
          </w:tcPr>
          <w:p w14:paraId="69C2F67F" w14:textId="77777777" w:rsidR="00E63D66" w:rsidRPr="001D4B18" w:rsidRDefault="00E63D66" w:rsidP="0056395A">
            <w:pPr>
              <w:tabs>
                <w:tab w:val="left" w:pos="-905"/>
              </w:tabs>
              <w:spacing w:line="276" w:lineRule="auto"/>
              <w:jc w:val="center"/>
              <w:rPr>
                <w:rFonts w:ascii="Arial" w:eastAsia="Times New Roman" w:hAnsi="Arial" w:cs="Arial"/>
                <w:b/>
              </w:rPr>
            </w:pPr>
            <w:r w:rsidRPr="001D4B18">
              <w:rPr>
                <w:rFonts w:ascii="Arial" w:eastAsia="Times New Roman" w:hAnsi="Arial" w:cs="Arial"/>
                <w:b/>
              </w:rPr>
              <w:t>Cargo</w:t>
            </w:r>
          </w:p>
        </w:tc>
        <w:tc>
          <w:tcPr>
            <w:tcW w:w="728" w:type="pct"/>
            <w:tcBorders>
              <w:top w:val="single" w:sz="4" w:space="0" w:color="000000"/>
              <w:left w:val="single" w:sz="4" w:space="0" w:color="000000"/>
              <w:bottom w:val="single" w:sz="4" w:space="0" w:color="000000"/>
              <w:right w:val="single" w:sz="4" w:space="0" w:color="000000"/>
            </w:tcBorders>
            <w:vAlign w:val="center"/>
            <w:hideMark/>
          </w:tcPr>
          <w:p w14:paraId="777747FD" w14:textId="77777777" w:rsidR="00E63D66" w:rsidRPr="001D4B18" w:rsidRDefault="00E63D66" w:rsidP="0056395A">
            <w:pPr>
              <w:tabs>
                <w:tab w:val="left" w:pos="897"/>
              </w:tabs>
              <w:spacing w:line="276" w:lineRule="auto"/>
              <w:jc w:val="center"/>
              <w:rPr>
                <w:rFonts w:ascii="Arial" w:eastAsia="Times New Roman" w:hAnsi="Arial" w:cs="Arial"/>
                <w:b/>
              </w:rPr>
            </w:pPr>
            <w:r w:rsidRPr="001D4B18">
              <w:rPr>
                <w:rFonts w:ascii="Arial" w:eastAsia="Times New Roman" w:hAnsi="Arial" w:cs="Arial"/>
                <w:b/>
              </w:rPr>
              <w:t>Matrícula</w:t>
            </w:r>
          </w:p>
        </w:tc>
      </w:tr>
      <w:tr w:rsidR="00E63D66" w:rsidRPr="001D4B18" w14:paraId="27A28F8F" w14:textId="77777777" w:rsidTr="00E63D66">
        <w:trPr>
          <w:trHeight w:val="20"/>
          <w:jc w:val="center"/>
        </w:trPr>
        <w:tc>
          <w:tcPr>
            <w:tcW w:w="1013" w:type="pct"/>
            <w:tcBorders>
              <w:top w:val="single" w:sz="4" w:space="0" w:color="000000"/>
              <w:left w:val="single" w:sz="4" w:space="0" w:color="000000"/>
              <w:bottom w:val="single" w:sz="4" w:space="0" w:color="000000"/>
              <w:right w:val="single" w:sz="4" w:space="0" w:color="000000"/>
            </w:tcBorders>
            <w:vAlign w:val="center"/>
            <w:hideMark/>
          </w:tcPr>
          <w:p w14:paraId="61A59C89" w14:textId="77777777" w:rsidR="00E63D66" w:rsidRPr="001D4B18" w:rsidRDefault="00E63D66" w:rsidP="0056395A">
            <w:pPr>
              <w:spacing w:line="276" w:lineRule="auto"/>
              <w:jc w:val="center"/>
              <w:rPr>
                <w:rFonts w:ascii="Arial" w:hAnsi="Arial" w:cs="Arial"/>
              </w:rPr>
            </w:pPr>
          </w:p>
        </w:tc>
        <w:tc>
          <w:tcPr>
            <w:tcW w:w="1820" w:type="pct"/>
            <w:tcBorders>
              <w:top w:val="single" w:sz="4" w:space="0" w:color="000000"/>
              <w:left w:val="single" w:sz="4" w:space="0" w:color="000000"/>
              <w:bottom w:val="single" w:sz="4" w:space="0" w:color="000000"/>
              <w:right w:val="single" w:sz="4" w:space="0" w:color="000000"/>
            </w:tcBorders>
            <w:vAlign w:val="center"/>
            <w:hideMark/>
          </w:tcPr>
          <w:p w14:paraId="2973310D" w14:textId="77777777" w:rsidR="00E63D66" w:rsidRPr="001D4B18" w:rsidRDefault="00E63D66" w:rsidP="0056395A">
            <w:pPr>
              <w:spacing w:line="276" w:lineRule="auto"/>
              <w:jc w:val="center"/>
              <w:rPr>
                <w:rFonts w:ascii="Arial" w:hAnsi="Arial" w:cs="Arial"/>
                <w:highlight w:val="yellow"/>
              </w:rPr>
            </w:pPr>
          </w:p>
        </w:tc>
        <w:tc>
          <w:tcPr>
            <w:tcW w:w="1439" w:type="pct"/>
            <w:tcBorders>
              <w:top w:val="single" w:sz="4" w:space="0" w:color="000000"/>
              <w:left w:val="single" w:sz="4" w:space="0" w:color="000000"/>
              <w:bottom w:val="single" w:sz="4" w:space="0" w:color="000000"/>
              <w:right w:val="single" w:sz="4" w:space="0" w:color="000000"/>
            </w:tcBorders>
            <w:vAlign w:val="center"/>
            <w:hideMark/>
          </w:tcPr>
          <w:p w14:paraId="432D8E2C" w14:textId="77777777" w:rsidR="00E63D66" w:rsidRPr="001D4B18" w:rsidRDefault="00E63D66" w:rsidP="0056395A">
            <w:pPr>
              <w:spacing w:line="276" w:lineRule="auto"/>
              <w:jc w:val="center"/>
              <w:rPr>
                <w:rFonts w:ascii="Arial" w:hAnsi="Arial" w:cs="Arial"/>
                <w:highlight w:val="yellow"/>
              </w:rPr>
            </w:pPr>
          </w:p>
        </w:tc>
        <w:tc>
          <w:tcPr>
            <w:tcW w:w="728" w:type="pct"/>
            <w:tcBorders>
              <w:top w:val="single" w:sz="4" w:space="0" w:color="000000"/>
              <w:left w:val="single" w:sz="4" w:space="0" w:color="000000"/>
              <w:bottom w:val="single" w:sz="4" w:space="0" w:color="000000"/>
              <w:right w:val="single" w:sz="4" w:space="0" w:color="000000"/>
            </w:tcBorders>
            <w:vAlign w:val="center"/>
            <w:hideMark/>
          </w:tcPr>
          <w:p w14:paraId="45B40EA4" w14:textId="77777777" w:rsidR="00E63D66" w:rsidRPr="001D4B18" w:rsidRDefault="00E63D66" w:rsidP="0056395A">
            <w:pPr>
              <w:spacing w:line="276" w:lineRule="auto"/>
              <w:jc w:val="center"/>
              <w:rPr>
                <w:rFonts w:ascii="Arial" w:hAnsi="Arial" w:cs="Arial"/>
              </w:rPr>
            </w:pPr>
          </w:p>
        </w:tc>
      </w:tr>
    </w:tbl>
    <w:p w14:paraId="226A1C98" w14:textId="77777777" w:rsidR="00EF10C0" w:rsidRPr="001D4B18" w:rsidRDefault="00EF10C0" w:rsidP="0056395A">
      <w:pPr>
        <w:pStyle w:val="Nivel2"/>
        <w:numPr>
          <w:ilvl w:val="0"/>
          <w:numId w:val="0"/>
        </w:numPr>
        <w:spacing w:after="0"/>
        <w:rPr>
          <w:sz w:val="22"/>
          <w:szCs w:val="22"/>
        </w:rPr>
      </w:pPr>
      <w:r w:rsidRPr="001D4B18">
        <w:rPr>
          <w:b/>
          <w:sz w:val="22"/>
          <w:szCs w:val="22"/>
        </w:rPr>
        <w:t>3.3.</w:t>
      </w:r>
      <w:r w:rsidRPr="001D4B18">
        <w:rPr>
          <w:sz w:val="22"/>
          <w:szCs w:val="22"/>
        </w:rPr>
        <w:t xml:space="preserve"> Gestor de contrato: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722"/>
        <w:gridCol w:w="3093"/>
        <w:gridCol w:w="2446"/>
        <w:gridCol w:w="1237"/>
      </w:tblGrid>
      <w:tr w:rsidR="00537ED1" w:rsidRPr="001D4B18" w14:paraId="03344697" w14:textId="77777777" w:rsidTr="006F7658">
        <w:trPr>
          <w:trHeight w:val="20"/>
          <w:tblHeader/>
          <w:jc w:val="center"/>
        </w:trPr>
        <w:tc>
          <w:tcPr>
            <w:tcW w:w="1013" w:type="pct"/>
            <w:tcBorders>
              <w:top w:val="single" w:sz="4" w:space="0" w:color="000000"/>
              <w:left w:val="single" w:sz="4" w:space="0" w:color="000000"/>
              <w:bottom w:val="single" w:sz="4" w:space="0" w:color="000000"/>
              <w:right w:val="single" w:sz="4" w:space="0" w:color="000000"/>
            </w:tcBorders>
            <w:vAlign w:val="center"/>
            <w:hideMark/>
          </w:tcPr>
          <w:p w14:paraId="5BD7BD2C" w14:textId="77777777" w:rsidR="00537ED1" w:rsidRPr="001D4B18" w:rsidRDefault="00537ED1" w:rsidP="0056395A">
            <w:pPr>
              <w:tabs>
                <w:tab w:val="left" w:pos="-1296"/>
                <w:tab w:val="left" w:pos="-587"/>
              </w:tabs>
              <w:spacing w:line="276" w:lineRule="auto"/>
              <w:jc w:val="center"/>
              <w:rPr>
                <w:rFonts w:ascii="Arial" w:eastAsia="Times New Roman" w:hAnsi="Arial" w:cs="Arial"/>
                <w:b/>
              </w:rPr>
            </w:pPr>
            <w:r w:rsidRPr="001D4B18">
              <w:rPr>
                <w:rFonts w:ascii="Arial" w:eastAsia="Times New Roman" w:hAnsi="Arial" w:cs="Arial"/>
                <w:b/>
              </w:rPr>
              <w:t>Secretaria</w:t>
            </w:r>
          </w:p>
        </w:tc>
        <w:tc>
          <w:tcPr>
            <w:tcW w:w="1820" w:type="pct"/>
            <w:tcBorders>
              <w:top w:val="single" w:sz="4" w:space="0" w:color="000000"/>
              <w:left w:val="single" w:sz="4" w:space="0" w:color="000000"/>
              <w:bottom w:val="single" w:sz="4" w:space="0" w:color="000000"/>
              <w:right w:val="single" w:sz="4" w:space="0" w:color="000000"/>
            </w:tcBorders>
            <w:vAlign w:val="center"/>
            <w:hideMark/>
          </w:tcPr>
          <w:p w14:paraId="7E812589" w14:textId="77777777" w:rsidR="00537ED1" w:rsidRPr="001D4B18" w:rsidRDefault="00537ED1" w:rsidP="0056395A">
            <w:pPr>
              <w:tabs>
                <w:tab w:val="left" w:pos="-422"/>
              </w:tabs>
              <w:spacing w:line="276" w:lineRule="auto"/>
              <w:jc w:val="center"/>
              <w:rPr>
                <w:rFonts w:ascii="Arial" w:eastAsia="Times New Roman" w:hAnsi="Arial" w:cs="Arial"/>
                <w:b/>
              </w:rPr>
            </w:pPr>
            <w:r w:rsidRPr="001D4B18">
              <w:rPr>
                <w:rFonts w:ascii="Arial" w:eastAsia="Times New Roman" w:hAnsi="Arial" w:cs="Arial"/>
                <w:b/>
              </w:rPr>
              <w:t>Nome</w:t>
            </w:r>
          </w:p>
        </w:tc>
        <w:tc>
          <w:tcPr>
            <w:tcW w:w="1439" w:type="pct"/>
            <w:tcBorders>
              <w:top w:val="single" w:sz="4" w:space="0" w:color="000000"/>
              <w:left w:val="single" w:sz="4" w:space="0" w:color="000000"/>
              <w:bottom w:val="single" w:sz="4" w:space="0" w:color="000000"/>
              <w:right w:val="single" w:sz="4" w:space="0" w:color="000000"/>
            </w:tcBorders>
            <w:vAlign w:val="center"/>
            <w:hideMark/>
          </w:tcPr>
          <w:p w14:paraId="3B89EFD5" w14:textId="77777777" w:rsidR="00537ED1" w:rsidRPr="001D4B18" w:rsidRDefault="00537ED1" w:rsidP="0056395A">
            <w:pPr>
              <w:tabs>
                <w:tab w:val="left" w:pos="-905"/>
              </w:tabs>
              <w:spacing w:line="276" w:lineRule="auto"/>
              <w:jc w:val="center"/>
              <w:rPr>
                <w:rFonts w:ascii="Arial" w:eastAsia="Times New Roman" w:hAnsi="Arial" w:cs="Arial"/>
                <w:b/>
              </w:rPr>
            </w:pPr>
            <w:r w:rsidRPr="001D4B18">
              <w:rPr>
                <w:rFonts w:ascii="Arial" w:eastAsia="Times New Roman" w:hAnsi="Arial" w:cs="Arial"/>
                <w:b/>
              </w:rPr>
              <w:t>Cargo</w:t>
            </w:r>
          </w:p>
        </w:tc>
        <w:tc>
          <w:tcPr>
            <w:tcW w:w="728" w:type="pct"/>
            <w:tcBorders>
              <w:top w:val="single" w:sz="4" w:space="0" w:color="000000"/>
              <w:left w:val="single" w:sz="4" w:space="0" w:color="000000"/>
              <w:bottom w:val="single" w:sz="4" w:space="0" w:color="000000"/>
              <w:right w:val="single" w:sz="4" w:space="0" w:color="000000"/>
            </w:tcBorders>
            <w:vAlign w:val="center"/>
            <w:hideMark/>
          </w:tcPr>
          <w:p w14:paraId="35C289FC" w14:textId="77777777" w:rsidR="00537ED1" w:rsidRPr="001D4B18" w:rsidRDefault="00537ED1" w:rsidP="0056395A">
            <w:pPr>
              <w:tabs>
                <w:tab w:val="left" w:pos="897"/>
              </w:tabs>
              <w:spacing w:line="276" w:lineRule="auto"/>
              <w:jc w:val="center"/>
              <w:rPr>
                <w:rFonts w:ascii="Arial" w:eastAsia="Times New Roman" w:hAnsi="Arial" w:cs="Arial"/>
                <w:b/>
              </w:rPr>
            </w:pPr>
            <w:r w:rsidRPr="001D4B18">
              <w:rPr>
                <w:rFonts w:ascii="Arial" w:eastAsia="Times New Roman" w:hAnsi="Arial" w:cs="Arial"/>
                <w:b/>
              </w:rPr>
              <w:t>Matrícula</w:t>
            </w:r>
          </w:p>
        </w:tc>
      </w:tr>
      <w:tr w:rsidR="00537ED1" w:rsidRPr="001D4B18" w14:paraId="13DB5384" w14:textId="77777777" w:rsidTr="00537ED1">
        <w:trPr>
          <w:trHeight w:val="20"/>
          <w:jc w:val="center"/>
        </w:trPr>
        <w:tc>
          <w:tcPr>
            <w:tcW w:w="1013" w:type="pct"/>
            <w:tcBorders>
              <w:top w:val="single" w:sz="4" w:space="0" w:color="000000"/>
              <w:left w:val="single" w:sz="4" w:space="0" w:color="000000"/>
              <w:bottom w:val="single" w:sz="4" w:space="0" w:color="000000"/>
              <w:right w:val="single" w:sz="4" w:space="0" w:color="000000"/>
            </w:tcBorders>
            <w:vAlign w:val="center"/>
            <w:hideMark/>
          </w:tcPr>
          <w:p w14:paraId="0784D19F" w14:textId="77777777" w:rsidR="00537ED1" w:rsidRPr="001D4B18" w:rsidRDefault="00537ED1" w:rsidP="0056395A">
            <w:pPr>
              <w:spacing w:line="276" w:lineRule="auto"/>
              <w:jc w:val="center"/>
              <w:rPr>
                <w:rFonts w:ascii="Arial" w:hAnsi="Arial" w:cs="Arial"/>
              </w:rPr>
            </w:pPr>
          </w:p>
        </w:tc>
        <w:tc>
          <w:tcPr>
            <w:tcW w:w="1820" w:type="pct"/>
            <w:tcBorders>
              <w:top w:val="single" w:sz="4" w:space="0" w:color="000000"/>
              <w:left w:val="single" w:sz="4" w:space="0" w:color="000000"/>
              <w:bottom w:val="single" w:sz="4" w:space="0" w:color="000000"/>
              <w:right w:val="single" w:sz="4" w:space="0" w:color="000000"/>
            </w:tcBorders>
            <w:vAlign w:val="center"/>
            <w:hideMark/>
          </w:tcPr>
          <w:p w14:paraId="0D6A6E2D" w14:textId="77777777" w:rsidR="00537ED1" w:rsidRPr="001D4B18" w:rsidRDefault="00537ED1" w:rsidP="0056395A">
            <w:pPr>
              <w:tabs>
                <w:tab w:val="left" w:pos="-422"/>
              </w:tabs>
              <w:spacing w:line="276" w:lineRule="auto"/>
              <w:jc w:val="center"/>
              <w:rPr>
                <w:rFonts w:ascii="Arial" w:eastAsia="Times New Roman" w:hAnsi="Arial" w:cs="Arial"/>
              </w:rPr>
            </w:pPr>
          </w:p>
        </w:tc>
        <w:tc>
          <w:tcPr>
            <w:tcW w:w="1439" w:type="pct"/>
            <w:tcBorders>
              <w:top w:val="single" w:sz="4" w:space="0" w:color="000000"/>
              <w:left w:val="single" w:sz="4" w:space="0" w:color="000000"/>
              <w:bottom w:val="single" w:sz="4" w:space="0" w:color="000000"/>
              <w:right w:val="single" w:sz="4" w:space="0" w:color="000000"/>
            </w:tcBorders>
            <w:vAlign w:val="center"/>
            <w:hideMark/>
          </w:tcPr>
          <w:p w14:paraId="47115B4D" w14:textId="77777777" w:rsidR="00537ED1" w:rsidRPr="001D4B18" w:rsidRDefault="00537ED1" w:rsidP="0056395A">
            <w:pPr>
              <w:pStyle w:val="pspdfkit-8ayy4hjz5h5sb5mqfjxzpc42zw"/>
              <w:shd w:val="clear" w:color="auto" w:fill="FFFFFF"/>
              <w:spacing w:before="0" w:beforeAutospacing="0" w:after="0" w:afterAutospacing="0" w:line="276" w:lineRule="auto"/>
              <w:jc w:val="center"/>
              <w:rPr>
                <w:rFonts w:ascii="Arial" w:hAnsi="Arial" w:cs="Arial"/>
                <w:sz w:val="22"/>
                <w:szCs w:val="22"/>
              </w:rPr>
            </w:pPr>
          </w:p>
        </w:tc>
        <w:tc>
          <w:tcPr>
            <w:tcW w:w="728" w:type="pct"/>
            <w:tcBorders>
              <w:top w:val="single" w:sz="4" w:space="0" w:color="000000"/>
              <w:left w:val="single" w:sz="4" w:space="0" w:color="000000"/>
              <w:bottom w:val="single" w:sz="4" w:space="0" w:color="000000"/>
              <w:right w:val="single" w:sz="4" w:space="0" w:color="000000"/>
            </w:tcBorders>
            <w:vAlign w:val="center"/>
            <w:hideMark/>
          </w:tcPr>
          <w:p w14:paraId="7FE874F2" w14:textId="77777777" w:rsidR="00537ED1" w:rsidRPr="001D4B18" w:rsidRDefault="00537ED1" w:rsidP="0056395A">
            <w:pPr>
              <w:spacing w:line="276" w:lineRule="auto"/>
              <w:jc w:val="center"/>
              <w:rPr>
                <w:rFonts w:ascii="Arial" w:hAnsi="Arial" w:cs="Arial"/>
              </w:rPr>
            </w:pPr>
          </w:p>
        </w:tc>
      </w:tr>
    </w:tbl>
    <w:p w14:paraId="601F9C22" w14:textId="77777777" w:rsidR="00E63D66" w:rsidRPr="001D4B18" w:rsidRDefault="00E63D66" w:rsidP="0056395A">
      <w:pPr>
        <w:pStyle w:val="Nivel2"/>
        <w:numPr>
          <w:ilvl w:val="0"/>
          <w:numId w:val="0"/>
        </w:numPr>
        <w:spacing w:before="0" w:after="0"/>
        <w:rPr>
          <w:sz w:val="22"/>
          <w:szCs w:val="22"/>
        </w:rPr>
      </w:pPr>
    </w:p>
    <w:p w14:paraId="37B5B27F" w14:textId="77777777"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lastRenderedPageBreak/>
        <w:t>CLÁUSULA QUARTA – SUBCONTRATAÇÃO</w:t>
      </w:r>
    </w:p>
    <w:p w14:paraId="508D8C6D" w14:textId="77777777" w:rsidR="00287E9B" w:rsidRPr="001D4B18" w:rsidRDefault="00287E9B" w:rsidP="0056395A">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rPr>
      </w:pPr>
      <w:bookmarkStart w:id="1" w:name="_Hlk182220156"/>
      <w:bookmarkStart w:id="2" w:name="_Hlk182221373"/>
    </w:p>
    <w:p w14:paraId="615106B7" w14:textId="77777777" w:rsidR="00E25A39" w:rsidRPr="001D4B18" w:rsidRDefault="00E25A39" w:rsidP="0056395A">
      <w:pPr>
        <w:pStyle w:val="Nivel2"/>
        <w:spacing w:before="0" w:after="0"/>
        <w:rPr>
          <w:sz w:val="22"/>
          <w:szCs w:val="22"/>
        </w:rPr>
      </w:pPr>
      <w:r w:rsidRPr="001D4B18">
        <w:rPr>
          <w:sz w:val="22"/>
          <w:szCs w:val="22"/>
        </w:rPr>
        <w:t>As regras sobre a subcontratação do objeto são aquelas estabelecidas no Termo de Referência, anexo a este Contrato</w:t>
      </w:r>
      <w:bookmarkEnd w:id="1"/>
      <w:r w:rsidRPr="001D4B18">
        <w:rPr>
          <w:sz w:val="22"/>
          <w:szCs w:val="22"/>
        </w:rPr>
        <w:t>.</w:t>
      </w:r>
    </w:p>
    <w:bookmarkEnd w:id="2"/>
    <w:p w14:paraId="7C7B8181" w14:textId="77777777" w:rsidR="00A15D3A" w:rsidRPr="001D4B18" w:rsidRDefault="00A15D3A" w:rsidP="0056395A">
      <w:pPr>
        <w:pStyle w:val="Nivel01"/>
        <w:numPr>
          <w:ilvl w:val="0"/>
          <w:numId w:val="0"/>
        </w:numPr>
        <w:tabs>
          <w:tab w:val="clear" w:pos="426"/>
          <w:tab w:val="left" w:pos="0"/>
        </w:tabs>
        <w:spacing w:line="276" w:lineRule="auto"/>
        <w:outlineLvl w:val="9"/>
        <w:rPr>
          <w:sz w:val="22"/>
          <w:szCs w:val="22"/>
        </w:rPr>
      </w:pPr>
    </w:p>
    <w:p w14:paraId="292428B4" w14:textId="77777777"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t>CLÁUSULA QUINTA – PREÇO</w:t>
      </w:r>
    </w:p>
    <w:p w14:paraId="6B3A3829" w14:textId="77777777" w:rsidR="00287E9B" w:rsidRPr="001D4B18" w:rsidRDefault="00287E9B" w:rsidP="0056395A">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rPr>
      </w:pPr>
    </w:p>
    <w:p w14:paraId="338974A2" w14:textId="77777777" w:rsidR="00E25A39" w:rsidRPr="001D4B18" w:rsidRDefault="00E25A39" w:rsidP="0056395A">
      <w:pPr>
        <w:pStyle w:val="Nivel2"/>
        <w:spacing w:before="0" w:after="0"/>
        <w:rPr>
          <w:sz w:val="22"/>
          <w:szCs w:val="22"/>
        </w:rPr>
      </w:pPr>
      <w:r w:rsidRPr="001D4B18">
        <w:rPr>
          <w:sz w:val="22"/>
          <w:szCs w:val="22"/>
        </w:rPr>
        <w:t xml:space="preserve">O valor total da contratação é de </w:t>
      </w:r>
      <w:r w:rsidR="008F0BBA" w:rsidRPr="001D4B18">
        <w:rPr>
          <w:b/>
          <w:sz w:val="22"/>
          <w:szCs w:val="22"/>
        </w:rPr>
        <w:t xml:space="preserve">R$ </w:t>
      </w:r>
      <w:r w:rsidR="00B26818">
        <w:rPr>
          <w:b/>
          <w:sz w:val="22"/>
          <w:szCs w:val="22"/>
        </w:rPr>
        <w:t xml:space="preserve">  </w:t>
      </w:r>
      <w:proofErr w:type="gramStart"/>
      <w:r w:rsidR="00B26818">
        <w:rPr>
          <w:b/>
          <w:sz w:val="22"/>
          <w:szCs w:val="22"/>
        </w:rPr>
        <w:t xml:space="preserve">   </w:t>
      </w:r>
      <w:r w:rsidRPr="001D4B18">
        <w:rPr>
          <w:sz w:val="22"/>
          <w:szCs w:val="22"/>
          <w:lang w:eastAsia="en-US"/>
        </w:rPr>
        <w:t>(</w:t>
      </w:r>
      <w:proofErr w:type="gramEnd"/>
      <w:r w:rsidR="009E702A" w:rsidRPr="001D4B18">
        <w:rPr>
          <w:sz w:val="22"/>
          <w:szCs w:val="22"/>
          <w:lang w:eastAsia="en-US"/>
        </w:rPr>
        <w:t>centavos</w:t>
      </w:r>
      <w:r w:rsidR="00A15D3A" w:rsidRPr="001D4B18">
        <w:rPr>
          <w:sz w:val="22"/>
          <w:szCs w:val="22"/>
          <w:lang w:eastAsia="en-US"/>
        </w:rPr>
        <w:t>)</w:t>
      </w:r>
      <w:r w:rsidR="00A15D3A" w:rsidRPr="001D4B18">
        <w:rPr>
          <w:bCs/>
          <w:sz w:val="22"/>
          <w:szCs w:val="22"/>
          <w:lang w:eastAsia="en-US"/>
        </w:rPr>
        <w:t>.</w:t>
      </w:r>
    </w:p>
    <w:p w14:paraId="3B4C2885" w14:textId="77777777" w:rsidR="00E25A39" w:rsidRPr="001D4B18" w:rsidRDefault="00E25A39" w:rsidP="0056395A">
      <w:pPr>
        <w:pStyle w:val="Nivel2"/>
        <w:spacing w:before="0" w:after="0"/>
        <w:rPr>
          <w:color w:val="000000" w:themeColor="text1"/>
          <w:sz w:val="22"/>
          <w:szCs w:val="22"/>
        </w:rPr>
      </w:pPr>
      <w:r w:rsidRPr="001D4B18">
        <w:rPr>
          <w:color w:val="000000" w:themeColor="text1"/>
          <w:sz w:val="22"/>
          <w:szCs w:val="22"/>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73BB3C99" w14:textId="77777777" w:rsidR="00E25A39" w:rsidRPr="001D4B18" w:rsidRDefault="00E25A39" w:rsidP="0056395A">
      <w:pPr>
        <w:pStyle w:val="Nvel2-Red"/>
        <w:spacing w:before="0" w:after="0"/>
        <w:rPr>
          <w:i w:val="0"/>
          <w:iCs w:val="0"/>
          <w:color w:val="000000" w:themeColor="text1"/>
          <w:sz w:val="22"/>
          <w:szCs w:val="22"/>
        </w:rPr>
      </w:pPr>
      <w:r w:rsidRPr="001D4B18">
        <w:rPr>
          <w:i w:val="0"/>
          <w:iCs w:val="0"/>
          <w:color w:val="000000" w:themeColor="text1"/>
          <w:sz w:val="22"/>
          <w:szCs w:val="22"/>
        </w:rPr>
        <w:t>O valor acima é meramente estimativo, de forma que os pagamentos devidos ao CONTRATADO dependerão dos quantitativos efetivamente fornecidos.</w:t>
      </w:r>
    </w:p>
    <w:p w14:paraId="7110A1F4" w14:textId="77777777" w:rsidR="009D24BF" w:rsidRPr="001D4B18" w:rsidRDefault="009D24BF" w:rsidP="0056395A">
      <w:pPr>
        <w:pStyle w:val="Nivel01"/>
        <w:numPr>
          <w:ilvl w:val="0"/>
          <w:numId w:val="0"/>
        </w:numPr>
        <w:tabs>
          <w:tab w:val="clear" w:pos="426"/>
          <w:tab w:val="left" w:pos="0"/>
        </w:tabs>
        <w:spacing w:line="276" w:lineRule="auto"/>
        <w:outlineLvl w:val="9"/>
        <w:rPr>
          <w:sz w:val="22"/>
          <w:szCs w:val="22"/>
        </w:rPr>
      </w:pPr>
    </w:p>
    <w:p w14:paraId="26220EE5" w14:textId="77777777"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t>CLÁUSULA SEXTA - PAGAMENTO</w:t>
      </w:r>
    </w:p>
    <w:p w14:paraId="03A22769" w14:textId="77777777" w:rsidR="00287E9B" w:rsidRPr="001D4B18" w:rsidRDefault="00287E9B" w:rsidP="0056395A">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rPr>
      </w:pPr>
      <w:bookmarkStart w:id="3" w:name="_Hlk207377068"/>
    </w:p>
    <w:p w14:paraId="7ECE8DCE" w14:textId="77777777" w:rsidR="00E25A39" w:rsidRPr="001D4B18" w:rsidRDefault="00E25A39" w:rsidP="0056395A">
      <w:pPr>
        <w:pStyle w:val="Nivel2"/>
        <w:spacing w:before="0" w:after="0"/>
        <w:rPr>
          <w:sz w:val="22"/>
          <w:szCs w:val="22"/>
        </w:rPr>
      </w:pPr>
      <w:r w:rsidRPr="001D4B18">
        <w:rPr>
          <w:sz w:val="22"/>
          <w:szCs w:val="22"/>
        </w:rPr>
        <w:t>A forma de pagamento do Município de Sapucaia do Sul é por empenho de despesa.</w:t>
      </w:r>
    </w:p>
    <w:p w14:paraId="55230D8C" w14:textId="77777777" w:rsidR="00E25A39" w:rsidRPr="001D4B18" w:rsidRDefault="00E25A39" w:rsidP="0056395A">
      <w:pPr>
        <w:pStyle w:val="Nivel2"/>
        <w:spacing w:before="0" w:after="0"/>
        <w:rPr>
          <w:sz w:val="22"/>
          <w:szCs w:val="22"/>
        </w:rPr>
      </w:pPr>
      <w:r w:rsidRPr="001D4B18">
        <w:rPr>
          <w:color w:val="000000" w:themeColor="text1"/>
          <w:sz w:val="22"/>
          <w:szCs w:val="22"/>
        </w:rPr>
        <w:t>A fiscalização do Município somente atestará o fornecimento dos bens e liberará a nota fiscal para pagamento, quando cumpridas pela CONTRATADA todas as condições pactuadas:</w:t>
      </w:r>
    </w:p>
    <w:p w14:paraId="3CCB9B7C" w14:textId="77777777" w:rsidR="00E25A39" w:rsidRPr="001D4B18" w:rsidRDefault="00E25A39" w:rsidP="0056395A">
      <w:pPr>
        <w:pStyle w:val="Nivel2"/>
        <w:spacing w:before="0" w:after="0"/>
        <w:rPr>
          <w:sz w:val="22"/>
          <w:szCs w:val="22"/>
        </w:rPr>
      </w:pPr>
      <w:r w:rsidRPr="001D4B18">
        <w:rPr>
          <w:color w:val="000000" w:themeColor="text1"/>
          <w:sz w:val="22"/>
          <w:szCs w:val="22"/>
        </w:rPr>
        <w:t>O pagamento será feito mediante a apresentação da respectiva nota fiscal ou nota fiscal-fatura, e dos demais documentos exigidos nesse termo, devidamente atestada pelo fiscal do contrato;</w:t>
      </w:r>
    </w:p>
    <w:p w14:paraId="6A18C5E7" w14:textId="77777777" w:rsidR="00E25A39" w:rsidRPr="001D4B18" w:rsidRDefault="00E25A39" w:rsidP="0056395A">
      <w:pPr>
        <w:pStyle w:val="Nivel2"/>
        <w:spacing w:before="0" w:after="0"/>
        <w:rPr>
          <w:sz w:val="22"/>
          <w:szCs w:val="22"/>
        </w:rPr>
      </w:pPr>
      <w:r w:rsidRPr="001D4B18">
        <w:rPr>
          <w:color w:val="000000" w:themeColor="text1"/>
          <w:sz w:val="22"/>
          <w:szCs w:val="22"/>
        </w:rPr>
        <w:t>O pagamento será realizado em até 60 (sessenta) dias após o recebimento da respectiva fatura corretamente preenchida, pelo departamento competente da Secretaria Municipal da Fazenda. Se o término deste prazo coincidir com dia em que não houver expediente na Prefeitura, considerar-se-á como vencimento o primeiro dia útil imediato;</w:t>
      </w:r>
    </w:p>
    <w:p w14:paraId="536D114C" w14:textId="77777777" w:rsidR="00E25A39" w:rsidRPr="001D4B18" w:rsidRDefault="00E25A39" w:rsidP="0056395A">
      <w:pPr>
        <w:pStyle w:val="Nivel2"/>
        <w:spacing w:before="0" w:after="0"/>
        <w:rPr>
          <w:sz w:val="22"/>
          <w:szCs w:val="22"/>
        </w:rPr>
      </w:pPr>
      <w:r w:rsidRPr="001D4B18">
        <w:rPr>
          <w:color w:val="000000" w:themeColor="text1"/>
          <w:sz w:val="22"/>
          <w:szCs w:val="22"/>
        </w:rPr>
        <w:t xml:space="preserve">O documento de cobrança deverá ser emitido em nome da Prefeitura Municipal de Sapucaia do Sul, trazendo o número do empenho e do processo licitatório a que </w:t>
      </w:r>
      <w:proofErr w:type="spellStart"/>
      <w:r w:rsidRPr="001D4B18">
        <w:rPr>
          <w:color w:val="000000" w:themeColor="text1"/>
          <w:sz w:val="22"/>
          <w:szCs w:val="22"/>
        </w:rPr>
        <w:t>esta</w:t>
      </w:r>
      <w:proofErr w:type="spellEnd"/>
      <w:r w:rsidRPr="001D4B18">
        <w:rPr>
          <w:color w:val="000000" w:themeColor="text1"/>
          <w:sz w:val="22"/>
          <w:szCs w:val="22"/>
        </w:rPr>
        <w:t xml:space="preserve"> se refere, conforme segue: Município de Sapucaia do Sul, Avenida Leônidas de Souza, nº 1289, CEP 93210-140, inscrito no CNPJ sob o nº 88.185.020/0001-25, Empenho nº: ___/____; Contrato nº: </w:t>
      </w:r>
      <w:r w:rsidR="00B26818">
        <w:rPr>
          <w:color w:val="000000" w:themeColor="text1"/>
          <w:sz w:val="22"/>
          <w:szCs w:val="22"/>
        </w:rPr>
        <w:t>______</w:t>
      </w:r>
      <w:r w:rsidRPr="001D4B18">
        <w:rPr>
          <w:color w:val="000000" w:themeColor="text1"/>
          <w:sz w:val="22"/>
          <w:szCs w:val="22"/>
        </w:rPr>
        <w:t>/202</w:t>
      </w:r>
      <w:r w:rsidR="00060F25" w:rsidRPr="001D4B18">
        <w:rPr>
          <w:color w:val="000000" w:themeColor="text1"/>
          <w:sz w:val="22"/>
          <w:szCs w:val="22"/>
        </w:rPr>
        <w:t>6</w:t>
      </w:r>
      <w:r w:rsidRPr="001D4B18">
        <w:rPr>
          <w:color w:val="000000" w:themeColor="text1"/>
          <w:sz w:val="22"/>
          <w:szCs w:val="22"/>
        </w:rPr>
        <w:t>;</w:t>
      </w:r>
    </w:p>
    <w:p w14:paraId="1A3D7D68" w14:textId="77777777" w:rsidR="00E25A39" w:rsidRPr="001D4B18" w:rsidRDefault="00E25A39" w:rsidP="0056395A">
      <w:pPr>
        <w:pStyle w:val="Nivel2"/>
        <w:spacing w:before="0" w:after="0"/>
        <w:rPr>
          <w:sz w:val="22"/>
          <w:szCs w:val="22"/>
        </w:rPr>
      </w:pPr>
      <w:r w:rsidRPr="001D4B18">
        <w:rPr>
          <w:color w:val="000000" w:themeColor="text1"/>
          <w:sz w:val="22"/>
          <w:szCs w:val="22"/>
        </w:rPr>
        <w:t>A nota fiscal/fatura deverá estar acompanhada das certidões negativas de débitos do INSS, FGTS, Trabalhistas, Tributos Federais, Estadual e Municipal.</w:t>
      </w:r>
    </w:p>
    <w:p w14:paraId="4400CEBB" w14:textId="77777777" w:rsidR="00E25A39" w:rsidRPr="001D4B18" w:rsidRDefault="00E25A39" w:rsidP="0056395A">
      <w:pPr>
        <w:pStyle w:val="Nivel2"/>
        <w:spacing w:before="0" w:after="0"/>
        <w:rPr>
          <w:sz w:val="22"/>
          <w:szCs w:val="22"/>
        </w:rPr>
      </w:pPr>
      <w:r w:rsidRPr="001D4B18">
        <w:rPr>
          <w:color w:val="000000" w:themeColor="text1"/>
          <w:sz w:val="22"/>
          <w:szCs w:val="22"/>
        </w:rPr>
        <w:t>O pagamento será efetuado por meio de crédito em conta corrente da Contratada, devendo esta informar o número do Processo Licitatório, Nome do Banco e número da Agência e da Conta Corrente, como também registrá-los no próprio Recibo Fiscal.</w:t>
      </w:r>
    </w:p>
    <w:p w14:paraId="6E07AE81" w14:textId="77777777" w:rsidR="00E25A39" w:rsidRPr="001D4B18" w:rsidRDefault="00E25A39" w:rsidP="0056395A">
      <w:pPr>
        <w:pStyle w:val="Nivel2"/>
        <w:spacing w:before="0" w:after="0"/>
        <w:rPr>
          <w:sz w:val="22"/>
          <w:szCs w:val="22"/>
        </w:rPr>
      </w:pPr>
      <w:r w:rsidRPr="001D4B18">
        <w:rPr>
          <w:color w:val="000000" w:themeColor="text1"/>
          <w:sz w:val="22"/>
          <w:szCs w:val="22"/>
        </w:rPr>
        <w:t xml:space="preserve">As notas fiscais/faturas emitidas com erro deverão ser substituídas. Neste caso, o Município de Sapucaia do Sul efetuará a devida comunicação à CONTRATADA, para </w:t>
      </w:r>
      <w:r w:rsidRPr="001D4B18">
        <w:rPr>
          <w:color w:val="000000" w:themeColor="text1"/>
          <w:sz w:val="22"/>
          <w:szCs w:val="22"/>
        </w:rPr>
        <w:lastRenderedPageBreak/>
        <w:t>que dentro do prazo fixado para o pagamento, proceda na sua regularização. No mais, o Município disporá de até 15 (quinze) dias, a partir da correção das notas fiscais/faturas ou da sua substituição para efetuar o seu pagamento.</w:t>
      </w:r>
    </w:p>
    <w:p w14:paraId="37BE6B26" w14:textId="77777777" w:rsidR="00E25A39" w:rsidRPr="001D4B18" w:rsidRDefault="00E25A39" w:rsidP="0056395A">
      <w:pPr>
        <w:pStyle w:val="Nivel2"/>
        <w:spacing w:before="0" w:after="0"/>
        <w:rPr>
          <w:sz w:val="22"/>
          <w:szCs w:val="22"/>
        </w:rPr>
      </w:pPr>
      <w:r w:rsidRPr="001D4B18">
        <w:rPr>
          <w:color w:val="000000" w:themeColor="text1"/>
          <w:sz w:val="22"/>
          <w:szCs w:val="22"/>
        </w:rPr>
        <w:t>Se durante a vigência da respectiva Ata de Registro de Preços houver alterações por mudanças empresariais da licitante, a documentação referente a esta alteração, deverá ser apresentada à Administração Pública, constituindo requisito para viabilizar o pagamento;</w:t>
      </w:r>
    </w:p>
    <w:p w14:paraId="1F215405" w14:textId="77777777" w:rsidR="00E25A39" w:rsidRPr="001D4B18" w:rsidRDefault="00E25A39" w:rsidP="0056395A">
      <w:pPr>
        <w:pStyle w:val="Nivel2"/>
        <w:spacing w:before="0" w:after="0"/>
        <w:rPr>
          <w:sz w:val="22"/>
          <w:szCs w:val="22"/>
        </w:rPr>
      </w:pPr>
      <w:r w:rsidRPr="001D4B18">
        <w:rPr>
          <w:color w:val="000000" w:themeColor="text1"/>
          <w:sz w:val="22"/>
          <w:szCs w:val="22"/>
        </w:rPr>
        <w:t>O Município, só autorizará a realização dos pagamentos, se houver por parte do setor requisitante do objeto licitado, o necessário ATESTO dos produtos entregues pela empresa vencedora, no verso da Nota Fiscal.</w:t>
      </w:r>
    </w:p>
    <w:bookmarkEnd w:id="3"/>
    <w:p w14:paraId="5CA0F4AB" w14:textId="77777777" w:rsidR="00A26EEF" w:rsidRPr="001D4B18" w:rsidRDefault="00A26EEF" w:rsidP="0056395A">
      <w:pPr>
        <w:pStyle w:val="Nivel01"/>
        <w:numPr>
          <w:ilvl w:val="0"/>
          <w:numId w:val="0"/>
        </w:numPr>
        <w:tabs>
          <w:tab w:val="clear" w:pos="426"/>
          <w:tab w:val="left" w:pos="0"/>
        </w:tabs>
        <w:spacing w:line="276" w:lineRule="auto"/>
        <w:outlineLvl w:val="9"/>
        <w:rPr>
          <w:sz w:val="22"/>
          <w:szCs w:val="22"/>
        </w:rPr>
      </w:pPr>
    </w:p>
    <w:p w14:paraId="25D72E72" w14:textId="77777777"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t>CLÁUSULA SÉTIMA - REAJUSTE</w:t>
      </w:r>
    </w:p>
    <w:p w14:paraId="4B1D9B96" w14:textId="77777777" w:rsidR="00287E9B" w:rsidRPr="001D4B18" w:rsidRDefault="00287E9B" w:rsidP="0056395A">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rPr>
      </w:pPr>
      <w:bookmarkStart w:id="4" w:name="_Hlk207377078"/>
    </w:p>
    <w:p w14:paraId="49E6B0F8" w14:textId="081E71BF" w:rsidR="00E25A39" w:rsidRDefault="00E25A39" w:rsidP="0056395A">
      <w:pPr>
        <w:pStyle w:val="Nivel2"/>
        <w:spacing w:before="0" w:after="0"/>
        <w:rPr>
          <w:sz w:val="22"/>
          <w:szCs w:val="22"/>
        </w:rPr>
      </w:pPr>
      <w:r w:rsidRPr="001D4B18">
        <w:rPr>
          <w:sz w:val="22"/>
          <w:szCs w:val="22"/>
        </w:rPr>
        <w:t>O valor relativo ao objeto do presente contrato poderá ser reajustado a partir de 12 meses da proposta vencedora, através do índice IGPM</w:t>
      </w:r>
      <w:r w:rsidR="00975B62">
        <w:rPr>
          <w:sz w:val="22"/>
          <w:szCs w:val="22"/>
        </w:rPr>
        <w:t>.</w:t>
      </w:r>
    </w:p>
    <w:p w14:paraId="1C508048" w14:textId="77777777" w:rsidR="00975B62" w:rsidRDefault="00975B62" w:rsidP="00975B62">
      <w:pPr>
        <w:pStyle w:val="Nivel2"/>
        <w:numPr>
          <w:ilvl w:val="0"/>
          <w:numId w:val="0"/>
        </w:numPr>
        <w:spacing w:before="0" w:after="0"/>
        <w:rPr>
          <w:sz w:val="22"/>
          <w:szCs w:val="22"/>
        </w:rPr>
      </w:pPr>
    </w:p>
    <w:p w14:paraId="62AE6F0C" w14:textId="6D4D70B5" w:rsidR="00975B62" w:rsidRPr="001D4B18" w:rsidRDefault="00975B62" w:rsidP="00975B62">
      <w:pPr>
        <w:pStyle w:val="Nivel01"/>
        <w:numPr>
          <w:ilvl w:val="0"/>
          <w:numId w:val="0"/>
        </w:numPr>
        <w:tabs>
          <w:tab w:val="clear" w:pos="426"/>
        </w:tabs>
        <w:spacing w:line="276" w:lineRule="auto"/>
        <w:rPr>
          <w:color w:val="000000" w:themeColor="text1"/>
          <w:sz w:val="22"/>
          <w:szCs w:val="22"/>
        </w:rPr>
      </w:pPr>
      <w:r w:rsidRPr="001D4B18">
        <w:rPr>
          <w:color w:val="000000" w:themeColor="text1"/>
          <w:sz w:val="22"/>
          <w:szCs w:val="22"/>
        </w:rPr>
        <w:t xml:space="preserve">CLÁUSULA </w:t>
      </w:r>
      <w:r>
        <w:rPr>
          <w:color w:val="000000" w:themeColor="text1"/>
          <w:sz w:val="22"/>
          <w:szCs w:val="22"/>
        </w:rPr>
        <w:t>OITAVA</w:t>
      </w:r>
      <w:r w:rsidRPr="001D4B18">
        <w:rPr>
          <w:color w:val="000000" w:themeColor="text1"/>
          <w:sz w:val="22"/>
          <w:szCs w:val="22"/>
        </w:rPr>
        <w:t xml:space="preserve"> – </w:t>
      </w:r>
      <w:r w:rsidRPr="001D4B18">
        <w:rPr>
          <w:sz w:val="22"/>
          <w:szCs w:val="22"/>
        </w:rPr>
        <w:t>DO REEQUILÍBRIO ECONÔMICO-FINANCEIRO</w:t>
      </w:r>
    </w:p>
    <w:p w14:paraId="58E70808" w14:textId="77777777" w:rsidR="00975B62" w:rsidRPr="001D4B18" w:rsidRDefault="00975B62" w:rsidP="00975B62">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rPr>
      </w:pPr>
    </w:p>
    <w:p w14:paraId="322C1198" w14:textId="77777777" w:rsidR="00975B62" w:rsidRPr="001D4B18" w:rsidRDefault="00975B62" w:rsidP="00975B62">
      <w:pPr>
        <w:pStyle w:val="Nivel2"/>
        <w:spacing w:before="0" w:after="0"/>
        <w:rPr>
          <w:i/>
          <w:sz w:val="22"/>
          <w:szCs w:val="22"/>
        </w:rPr>
      </w:pPr>
      <w:r w:rsidRPr="001D4B18">
        <w:rPr>
          <w:sz w:val="22"/>
          <w:szCs w:val="22"/>
        </w:rPr>
        <w:t>Diante da ocorrência de fatos imprevisíveis ou previsíveis de consequências incalculáveis que venham a inviabilizar a execução do contrato nos termos inicialmente pactuados, será possível a alteração dos valores pactuados visando o restabelecimento do equilíbrio econômico-financeiro, mediante comprovação e justificativa respeitando a repartição objetiva de risco estabelecida</w:t>
      </w:r>
      <w:r w:rsidRPr="001D4B18">
        <w:rPr>
          <w:sz w:val="22"/>
          <w:szCs w:val="22"/>
          <w:lang w:eastAsia="en-US"/>
        </w:rPr>
        <w:t>.</w:t>
      </w:r>
    </w:p>
    <w:p w14:paraId="5FABC344" w14:textId="77777777" w:rsidR="00975B62" w:rsidRPr="001D4B18" w:rsidRDefault="00975B62" w:rsidP="00975B62">
      <w:pPr>
        <w:pStyle w:val="Nivel2"/>
        <w:numPr>
          <w:ilvl w:val="0"/>
          <w:numId w:val="0"/>
        </w:numPr>
        <w:spacing w:before="0" w:after="0"/>
        <w:rPr>
          <w:color w:val="000000" w:themeColor="text1"/>
          <w:sz w:val="22"/>
          <w:szCs w:val="22"/>
        </w:rPr>
      </w:pPr>
      <w:r w:rsidRPr="001D4B18">
        <w:rPr>
          <w:b/>
          <w:sz w:val="22"/>
          <w:szCs w:val="22"/>
        </w:rPr>
        <w:t>Parágrafo único.</w:t>
      </w:r>
      <w:r w:rsidRPr="001D4B18">
        <w:rPr>
          <w:sz w:val="22"/>
          <w:szCs w:val="22"/>
        </w:rPr>
        <w:t xml:space="preserve"> Em sendo solicitado o reequilíbrio econômico-financeiro, a CONTRATANTE responderá ao pedido dentro do prazo máximo de 30 (trinta) dias contados da data do fornecimento da documentação que o instruiu</w:t>
      </w:r>
      <w:r w:rsidRPr="001D4B18">
        <w:rPr>
          <w:color w:val="000000" w:themeColor="text1"/>
          <w:sz w:val="22"/>
          <w:szCs w:val="22"/>
        </w:rPr>
        <w:t>.</w:t>
      </w:r>
    </w:p>
    <w:p w14:paraId="6317EB41" w14:textId="77777777" w:rsidR="00975B62" w:rsidRPr="00975B62" w:rsidRDefault="00975B62" w:rsidP="00975B62"/>
    <w:bookmarkEnd w:id="4"/>
    <w:p w14:paraId="321FEE04" w14:textId="77777777" w:rsidR="00060F25" w:rsidRPr="001D4B18" w:rsidRDefault="00060F25" w:rsidP="0056395A">
      <w:pPr>
        <w:pStyle w:val="Nivel01"/>
        <w:numPr>
          <w:ilvl w:val="0"/>
          <w:numId w:val="0"/>
        </w:numPr>
        <w:tabs>
          <w:tab w:val="clear" w:pos="426"/>
          <w:tab w:val="left" w:pos="0"/>
        </w:tabs>
        <w:spacing w:line="276" w:lineRule="auto"/>
        <w:outlineLvl w:val="9"/>
        <w:rPr>
          <w:sz w:val="22"/>
          <w:szCs w:val="22"/>
        </w:rPr>
      </w:pPr>
    </w:p>
    <w:p w14:paraId="0DFAD3B7" w14:textId="66AC76DC"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t xml:space="preserve">CLÁUSULA </w:t>
      </w:r>
      <w:r w:rsidR="00975B62">
        <w:rPr>
          <w:sz w:val="22"/>
          <w:szCs w:val="22"/>
        </w:rPr>
        <w:t>NONA</w:t>
      </w:r>
      <w:r w:rsidRPr="001D4B18">
        <w:rPr>
          <w:sz w:val="22"/>
          <w:szCs w:val="22"/>
        </w:rPr>
        <w:t xml:space="preserve"> - OBRIGAÇÕES DO CONTRATANTE</w:t>
      </w:r>
    </w:p>
    <w:p w14:paraId="6A98D929" w14:textId="77777777" w:rsidR="00287E9B" w:rsidRPr="001D4B18" w:rsidRDefault="00287E9B" w:rsidP="0056395A">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rPr>
      </w:pPr>
    </w:p>
    <w:p w14:paraId="04CFF741" w14:textId="77777777" w:rsidR="00E25A39" w:rsidRPr="001D4B18" w:rsidRDefault="00E25A39" w:rsidP="0056395A">
      <w:pPr>
        <w:pStyle w:val="Nivel2"/>
        <w:spacing w:before="0" w:after="0"/>
        <w:rPr>
          <w:b/>
          <w:bCs/>
          <w:sz w:val="22"/>
          <w:szCs w:val="22"/>
        </w:rPr>
      </w:pPr>
      <w:r w:rsidRPr="001D4B18">
        <w:rPr>
          <w:sz w:val="22"/>
          <w:szCs w:val="22"/>
        </w:rPr>
        <w:t>São obrigações do CONTRATANTE:</w:t>
      </w:r>
    </w:p>
    <w:p w14:paraId="394D27AB" w14:textId="77777777" w:rsidR="00E25A39" w:rsidRPr="001D4B18" w:rsidRDefault="00E25A39" w:rsidP="0056395A">
      <w:pPr>
        <w:pStyle w:val="Nivel3"/>
        <w:spacing w:before="0" w:after="0"/>
        <w:ind w:left="0"/>
        <w:rPr>
          <w:sz w:val="22"/>
          <w:szCs w:val="22"/>
        </w:rPr>
      </w:pPr>
      <w:r w:rsidRPr="001D4B18">
        <w:rPr>
          <w:sz w:val="22"/>
          <w:szCs w:val="22"/>
        </w:rPr>
        <w:t>Exigir o cumprimento de todas as obrigações assumidas pelo CONTRATADO, de acordo com o contrato e seus anexos;</w:t>
      </w:r>
    </w:p>
    <w:p w14:paraId="5FF7A7A8" w14:textId="77777777" w:rsidR="00E25A39" w:rsidRPr="001D4B18" w:rsidRDefault="00E25A39" w:rsidP="0056395A">
      <w:pPr>
        <w:pStyle w:val="Nivel3"/>
        <w:spacing w:before="0" w:after="0"/>
        <w:ind w:left="0"/>
        <w:rPr>
          <w:sz w:val="22"/>
          <w:szCs w:val="22"/>
        </w:rPr>
      </w:pPr>
      <w:r w:rsidRPr="001D4B18">
        <w:rPr>
          <w:sz w:val="22"/>
          <w:szCs w:val="22"/>
        </w:rPr>
        <w:t>Receber o objeto no prazo e condições estabelecidas no Termo de Referência;</w:t>
      </w:r>
    </w:p>
    <w:p w14:paraId="3AE7BE62" w14:textId="77777777" w:rsidR="00E25A39" w:rsidRPr="001D4B18" w:rsidRDefault="00E25A39" w:rsidP="0056395A">
      <w:pPr>
        <w:pStyle w:val="Nivel3"/>
        <w:spacing w:before="0" w:after="0"/>
        <w:ind w:left="0"/>
        <w:rPr>
          <w:color w:val="auto"/>
          <w:sz w:val="22"/>
          <w:szCs w:val="22"/>
        </w:rPr>
      </w:pPr>
      <w:r w:rsidRPr="001D4B18">
        <w:rPr>
          <w:color w:val="auto"/>
          <w:sz w:val="22"/>
          <w:szCs w:val="22"/>
        </w:rPr>
        <w:t>Notificar o CONTRATADO, por escrito, sobre vícios, defeitos incorreções, imperfeições, falhas ou irregularidades verificadas na execução do objeto contratual, fixando prazo para que seja substituído, reparado ou corrigido, total ou parcialmente, às suas expensas, certificando-se de que as soluções por ele propostas sejam as mais adequadas;</w:t>
      </w:r>
    </w:p>
    <w:p w14:paraId="677F9416" w14:textId="77777777" w:rsidR="00E25A39" w:rsidRPr="001D4B18" w:rsidRDefault="00E25A39" w:rsidP="0056395A">
      <w:pPr>
        <w:pStyle w:val="Nivel3"/>
        <w:spacing w:before="0" w:after="0"/>
        <w:ind w:left="0"/>
        <w:rPr>
          <w:sz w:val="22"/>
          <w:szCs w:val="22"/>
        </w:rPr>
      </w:pPr>
      <w:r w:rsidRPr="001D4B18">
        <w:rPr>
          <w:sz w:val="22"/>
          <w:szCs w:val="22"/>
        </w:rPr>
        <w:t>Acompanhar e fiscalizar a execução do contrato e o cumprimento das obrigações pelo CONTRATADO;</w:t>
      </w:r>
    </w:p>
    <w:p w14:paraId="2460EBB5" w14:textId="77777777" w:rsidR="00E25A39" w:rsidRPr="001D4B18" w:rsidRDefault="00E25A39" w:rsidP="0056395A">
      <w:pPr>
        <w:pStyle w:val="Nivel3"/>
        <w:spacing w:before="0" w:after="0"/>
        <w:ind w:left="0"/>
        <w:rPr>
          <w:sz w:val="22"/>
          <w:szCs w:val="22"/>
        </w:rPr>
      </w:pPr>
      <w:r w:rsidRPr="001D4B18">
        <w:rPr>
          <w:sz w:val="22"/>
          <w:szCs w:val="22"/>
        </w:rPr>
        <w:lastRenderedPageBreak/>
        <w:t>Efetuar o pagamento ao CONTRATADO do valor correspondente ao fornecimento do objeto, no prazo, forma e condições estabelecidos no presente Contrato e no Termo de Referência.</w:t>
      </w:r>
    </w:p>
    <w:p w14:paraId="353F3ED2" w14:textId="77777777" w:rsidR="00E25A39" w:rsidRPr="001D4B18" w:rsidRDefault="00E25A39" w:rsidP="0056395A">
      <w:pPr>
        <w:pStyle w:val="Nivel3"/>
        <w:spacing w:before="0" w:after="0"/>
        <w:ind w:left="0"/>
        <w:rPr>
          <w:sz w:val="22"/>
          <w:szCs w:val="22"/>
        </w:rPr>
      </w:pPr>
      <w:r w:rsidRPr="001D4B18">
        <w:rPr>
          <w:sz w:val="22"/>
          <w:szCs w:val="22"/>
        </w:rPr>
        <w:t xml:space="preserve">Aplicar ao CONTRATADO as sanções previstas na lei e neste Contrato; </w:t>
      </w:r>
    </w:p>
    <w:p w14:paraId="5659BD61" w14:textId="77777777" w:rsidR="00E25A39" w:rsidRPr="001D4B18" w:rsidRDefault="00E25A39" w:rsidP="0056395A">
      <w:pPr>
        <w:pStyle w:val="Nivel3"/>
        <w:spacing w:before="0" w:after="0"/>
        <w:ind w:left="0"/>
        <w:rPr>
          <w:sz w:val="22"/>
          <w:szCs w:val="22"/>
        </w:rPr>
      </w:pPr>
      <w:r w:rsidRPr="001D4B18">
        <w:rPr>
          <w:sz w:val="22"/>
          <w:szCs w:val="22"/>
        </w:rPr>
        <w:t>Cientificar o órgão de representação judicial da PGM para adoção das medidas cabíveis quando do descumprimento de obrigações pelo CONTRATADO;</w:t>
      </w:r>
    </w:p>
    <w:p w14:paraId="4BC309D4" w14:textId="77777777" w:rsidR="00E25A39" w:rsidRPr="001D4B18" w:rsidRDefault="00E25A39" w:rsidP="0056395A">
      <w:pPr>
        <w:pStyle w:val="Nivel3"/>
        <w:spacing w:before="0" w:after="0"/>
        <w:ind w:left="0"/>
        <w:rPr>
          <w:sz w:val="22"/>
          <w:szCs w:val="22"/>
        </w:rPr>
      </w:pPr>
      <w:r w:rsidRPr="001D4B18">
        <w:rPr>
          <w:sz w:val="22"/>
          <w:szCs w:val="22"/>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145CF0D2" w14:textId="77777777" w:rsidR="00E25A39" w:rsidRPr="001D4B18" w:rsidRDefault="00E25A39" w:rsidP="0056395A">
      <w:pPr>
        <w:pStyle w:val="Nivel4"/>
        <w:spacing w:before="0" w:after="0"/>
        <w:ind w:left="0"/>
        <w:rPr>
          <w:sz w:val="22"/>
          <w:szCs w:val="22"/>
        </w:rPr>
      </w:pPr>
      <w:r w:rsidRPr="001D4B18">
        <w:rPr>
          <w:sz w:val="22"/>
          <w:szCs w:val="22"/>
        </w:rPr>
        <w:t>A Administração terá o prazo de</w:t>
      </w:r>
      <w:r w:rsidRPr="001D4B18">
        <w:rPr>
          <w:i/>
          <w:iCs/>
          <w:color w:val="FF0000"/>
          <w:sz w:val="22"/>
          <w:szCs w:val="22"/>
        </w:rPr>
        <w:t xml:space="preserve"> </w:t>
      </w:r>
      <w:bookmarkStart w:id="5" w:name="_Hlk207377105"/>
      <w:r w:rsidRPr="001D4B18">
        <w:rPr>
          <w:i/>
          <w:iCs/>
          <w:color w:val="000000" w:themeColor="text1"/>
          <w:sz w:val="22"/>
          <w:szCs w:val="22"/>
        </w:rPr>
        <w:t>90 (noventa) dias</w:t>
      </w:r>
      <w:bookmarkEnd w:id="5"/>
      <w:r w:rsidRPr="001D4B18">
        <w:rPr>
          <w:sz w:val="22"/>
          <w:szCs w:val="22"/>
        </w:rPr>
        <w:t>, a contar da data do protocolo do requerimento para decidir, admitida a prorrogação motivada, por igual período.</w:t>
      </w:r>
    </w:p>
    <w:p w14:paraId="33F6B1E9" w14:textId="77777777" w:rsidR="00E25A39" w:rsidRPr="001D4B18" w:rsidRDefault="00E25A39" w:rsidP="0056395A">
      <w:pPr>
        <w:pStyle w:val="Nvel3-R"/>
        <w:spacing w:before="0" w:after="0"/>
        <w:ind w:left="0"/>
        <w:rPr>
          <w:i w:val="0"/>
          <w:iCs w:val="0"/>
          <w:color w:val="000000" w:themeColor="text1"/>
          <w:sz w:val="22"/>
          <w:szCs w:val="22"/>
        </w:rPr>
      </w:pPr>
      <w:r w:rsidRPr="001D4B18">
        <w:rPr>
          <w:i w:val="0"/>
          <w:iCs w:val="0"/>
          <w:color w:val="000000" w:themeColor="text1"/>
          <w:sz w:val="22"/>
          <w:szCs w:val="22"/>
        </w:rPr>
        <w:t>Notificar os emitentes das garantias quanto ao início de processo administrativo para apuração de descumprimento de cláusulas contratuais.</w:t>
      </w:r>
    </w:p>
    <w:p w14:paraId="1A13F9F5" w14:textId="77777777" w:rsidR="00E25A39" w:rsidRPr="001D4B18" w:rsidRDefault="00E25A39" w:rsidP="0056395A">
      <w:pPr>
        <w:pStyle w:val="Nivel2"/>
        <w:spacing w:before="0" w:after="0"/>
        <w:rPr>
          <w:sz w:val="22"/>
          <w:szCs w:val="22"/>
        </w:rPr>
      </w:pPr>
      <w:r w:rsidRPr="001D4B18">
        <w:rPr>
          <w:sz w:val="22"/>
          <w:szCs w:val="22"/>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0B68FC55" w14:textId="77777777" w:rsidR="00060F25" w:rsidRPr="001D4B18" w:rsidRDefault="00060F25" w:rsidP="0056395A">
      <w:pPr>
        <w:pStyle w:val="Nivel01"/>
        <w:numPr>
          <w:ilvl w:val="0"/>
          <w:numId w:val="0"/>
        </w:numPr>
        <w:tabs>
          <w:tab w:val="clear" w:pos="426"/>
          <w:tab w:val="left" w:pos="0"/>
        </w:tabs>
        <w:spacing w:line="276" w:lineRule="auto"/>
        <w:outlineLvl w:val="9"/>
        <w:rPr>
          <w:sz w:val="22"/>
          <w:szCs w:val="22"/>
        </w:rPr>
      </w:pPr>
    </w:p>
    <w:p w14:paraId="55A4F190" w14:textId="1E7F4CEF"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t xml:space="preserve">CLÁUSULA </w:t>
      </w:r>
      <w:r w:rsidR="00975B62">
        <w:rPr>
          <w:sz w:val="22"/>
          <w:szCs w:val="22"/>
        </w:rPr>
        <w:t>DÉCIMA</w:t>
      </w:r>
      <w:r w:rsidRPr="001D4B18">
        <w:rPr>
          <w:sz w:val="22"/>
          <w:szCs w:val="22"/>
        </w:rPr>
        <w:t xml:space="preserve"> - OBRIGAÇÕES DO CONTRATADO</w:t>
      </w:r>
    </w:p>
    <w:p w14:paraId="33D4135B" w14:textId="77777777" w:rsidR="00F711D4" w:rsidRPr="001D4B18" w:rsidRDefault="00F711D4" w:rsidP="0056395A">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rPr>
      </w:pPr>
    </w:p>
    <w:p w14:paraId="69F74F11" w14:textId="77777777" w:rsidR="00E25A39" w:rsidRPr="001D4B18" w:rsidRDefault="00E25A39" w:rsidP="0056395A">
      <w:pPr>
        <w:pStyle w:val="Nivel2"/>
        <w:spacing w:before="0" w:after="0"/>
        <w:rPr>
          <w:sz w:val="22"/>
          <w:szCs w:val="22"/>
        </w:rPr>
      </w:pPr>
      <w:r w:rsidRPr="001D4B18">
        <w:rPr>
          <w:sz w:val="22"/>
          <w:szCs w:val="22"/>
        </w:rPr>
        <w:t>O CONTRATADO deve cumprir todas as obrigações constantes deste Contrato e de seus anexos, assumindo como exclusivamente seus os riscos e as despesas decorrentes da boa e perfeita execução do objeto, observando, ainda, as obrigações a seguir dispostas:</w:t>
      </w:r>
    </w:p>
    <w:p w14:paraId="4FA1242E" w14:textId="77777777" w:rsidR="00E25A39" w:rsidRPr="001D4B18" w:rsidRDefault="00E25A39" w:rsidP="0056395A">
      <w:pPr>
        <w:pStyle w:val="Nivel2"/>
        <w:spacing w:before="0" w:after="0"/>
        <w:rPr>
          <w:color w:val="000000" w:themeColor="text1"/>
          <w:sz w:val="22"/>
          <w:szCs w:val="22"/>
        </w:rPr>
      </w:pPr>
      <w:r w:rsidRPr="001D4B18">
        <w:rPr>
          <w:color w:val="000000" w:themeColor="text1"/>
          <w:sz w:val="22"/>
          <w:szCs w:val="22"/>
        </w:rPr>
        <w:t xml:space="preserve">Atender </w:t>
      </w:r>
      <w:r w:rsidRPr="001D4B18">
        <w:rPr>
          <w:sz w:val="22"/>
          <w:szCs w:val="22"/>
        </w:rPr>
        <w:t>às</w:t>
      </w:r>
      <w:r w:rsidRPr="001D4B18">
        <w:rPr>
          <w:color w:val="000000" w:themeColor="text1"/>
          <w:sz w:val="22"/>
          <w:szCs w:val="22"/>
        </w:rPr>
        <w:t xml:space="preserve"> determinações regulares emitidas pelo fiscal ou gestor do contrato ou autoridade superior e </w:t>
      </w:r>
      <w:r w:rsidRPr="001D4B18">
        <w:rPr>
          <w:sz w:val="22"/>
          <w:szCs w:val="22"/>
        </w:rPr>
        <w:t>prestar todo esclarecimento ou informação por eles solicitados</w:t>
      </w:r>
      <w:r w:rsidRPr="001D4B18">
        <w:rPr>
          <w:color w:val="000000" w:themeColor="text1"/>
          <w:sz w:val="22"/>
          <w:szCs w:val="22"/>
        </w:rPr>
        <w:t>;</w:t>
      </w:r>
    </w:p>
    <w:p w14:paraId="73F5CCDA" w14:textId="77777777" w:rsidR="00E25A39" w:rsidRPr="001D4B18" w:rsidRDefault="00E25A39" w:rsidP="0056395A">
      <w:pPr>
        <w:pStyle w:val="Nivel2"/>
        <w:spacing w:before="0" w:after="0"/>
        <w:rPr>
          <w:sz w:val="22"/>
          <w:szCs w:val="22"/>
        </w:rPr>
      </w:pPr>
      <w:r w:rsidRPr="001D4B18">
        <w:rPr>
          <w:sz w:val="22"/>
          <w:szCs w:val="22"/>
        </w:rPr>
        <w:t>Reparar, corrigir, remover, reconstruir ou substituir, às suas expensas, no total ou em parte, no prazo fixado pelo fiscal do contrato, os bens e serviços nos quais se verificarem vícios, defeitos ou incorreções resultantes da execução ou dos materiais empregados;</w:t>
      </w:r>
    </w:p>
    <w:p w14:paraId="37C0C6B9" w14:textId="77777777" w:rsidR="00E25A39" w:rsidRPr="001D4B18" w:rsidRDefault="00E25A39" w:rsidP="0056395A">
      <w:pPr>
        <w:pStyle w:val="Nivel2"/>
        <w:spacing w:before="0" w:after="0"/>
        <w:rPr>
          <w:sz w:val="22"/>
          <w:szCs w:val="22"/>
        </w:rPr>
      </w:pPr>
      <w:r w:rsidRPr="001D4B18">
        <w:rPr>
          <w:sz w:val="22"/>
          <w:szCs w:val="22"/>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7994870A" w14:textId="77777777" w:rsidR="00E25A39" w:rsidRPr="001D4B18" w:rsidRDefault="00E25A39" w:rsidP="0056395A">
      <w:pPr>
        <w:pStyle w:val="Nivel2"/>
        <w:spacing w:before="0" w:after="0"/>
        <w:rPr>
          <w:sz w:val="22"/>
          <w:szCs w:val="22"/>
        </w:rPr>
      </w:pPr>
      <w:r w:rsidRPr="001D4B18">
        <w:rPr>
          <w:sz w:val="22"/>
          <w:szCs w:val="22"/>
        </w:rPr>
        <w:t>Quando não for possível a verificação da regularidade no Sistema de Cadastro de Fornecedores – SICAF, o CONTRATADO deverá entregar ao setor responsável pela fiscalização do contrato, junto com a Nota Fiscal para fins de pagamento, os seguintes documentos:</w:t>
      </w:r>
    </w:p>
    <w:p w14:paraId="520D70AF" w14:textId="77777777" w:rsidR="00E25A39" w:rsidRPr="001D4B18" w:rsidRDefault="00E25A39" w:rsidP="0056395A">
      <w:pPr>
        <w:pStyle w:val="Nivel3"/>
        <w:spacing w:before="0" w:after="0"/>
        <w:ind w:left="0"/>
        <w:rPr>
          <w:sz w:val="22"/>
          <w:szCs w:val="22"/>
        </w:rPr>
      </w:pPr>
      <w:r w:rsidRPr="001D4B18">
        <w:rPr>
          <w:sz w:val="22"/>
          <w:szCs w:val="22"/>
        </w:rPr>
        <w:lastRenderedPageBreak/>
        <w:t>prova de regularidade relativa à Seguridade Social;</w:t>
      </w:r>
    </w:p>
    <w:p w14:paraId="68A8D2B2" w14:textId="77777777" w:rsidR="00E25A39" w:rsidRPr="001D4B18" w:rsidRDefault="00E25A39" w:rsidP="0056395A">
      <w:pPr>
        <w:pStyle w:val="Nivel3"/>
        <w:spacing w:before="0" w:after="0"/>
        <w:ind w:left="0"/>
        <w:rPr>
          <w:sz w:val="22"/>
          <w:szCs w:val="22"/>
        </w:rPr>
      </w:pPr>
      <w:r w:rsidRPr="001D4B18">
        <w:rPr>
          <w:sz w:val="22"/>
          <w:szCs w:val="22"/>
        </w:rPr>
        <w:t>certidão conjunta relativa aos tributos federais e à Dívida Ativa da União;</w:t>
      </w:r>
    </w:p>
    <w:p w14:paraId="2FA7F0CC" w14:textId="77777777" w:rsidR="00E25A39" w:rsidRPr="001D4B18" w:rsidRDefault="00E25A39" w:rsidP="0056395A">
      <w:pPr>
        <w:pStyle w:val="Nivel3"/>
        <w:spacing w:before="0" w:after="0"/>
        <w:ind w:left="0"/>
        <w:rPr>
          <w:sz w:val="22"/>
          <w:szCs w:val="22"/>
        </w:rPr>
      </w:pPr>
      <w:r w:rsidRPr="001D4B18">
        <w:rPr>
          <w:sz w:val="22"/>
          <w:szCs w:val="22"/>
        </w:rPr>
        <w:t>certidões que comprovem a regularidade perante a Fazenda Estadual ou Distrital do domicílio ou sede do CONTRATADO;</w:t>
      </w:r>
    </w:p>
    <w:p w14:paraId="58CD9ECB" w14:textId="77777777" w:rsidR="00E25A39" w:rsidRPr="001D4B18" w:rsidRDefault="00E25A39" w:rsidP="0056395A">
      <w:pPr>
        <w:pStyle w:val="Nivel3"/>
        <w:spacing w:before="0" w:after="0"/>
        <w:ind w:left="0"/>
        <w:rPr>
          <w:sz w:val="22"/>
          <w:szCs w:val="22"/>
        </w:rPr>
      </w:pPr>
      <w:r w:rsidRPr="001D4B18">
        <w:rPr>
          <w:sz w:val="22"/>
          <w:szCs w:val="22"/>
        </w:rPr>
        <w:t>Certidão de Regularidade do FGTS – CRF; e</w:t>
      </w:r>
    </w:p>
    <w:p w14:paraId="6351C608" w14:textId="77777777" w:rsidR="00E25A39" w:rsidRPr="001D4B18" w:rsidRDefault="00E25A39" w:rsidP="0056395A">
      <w:pPr>
        <w:pStyle w:val="Nivel3"/>
        <w:spacing w:before="0" w:after="0"/>
        <w:ind w:left="0"/>
        <w:rPr>
          <w:sz w:val="22"/>
          <w:szCs w:val="22"/>
        </w:rPr>
      </w:pPr>
      <w:r w:rsidRPr="001D4B18">
        <w:rPr>
          <w:sz w:val="22"/>
          <w:szCs w:val="22"/>
        </w:rPr>
        <w:t>Certidão Negativa de Débitos Trabalhistas – CNDT.</w:t>
      </w:r>
    </w:p>
    <w:p w14:paraId="53271D83" w14:textId="77777777" w:rsidR="00E25A39" w:rsidRPr="001D4B18" w:rsidRDefault="00E25A39" w:rsidP="0056395A">
      <w:pPr>
        <w:pStyle w:val="Nivel2"/>
        <w:spacing w:before="0" w:after="0"/>
        <w:rPr>
          <w:sz w:val="22"/>
          <w:szCs w:val="22"/>
        </w:rPr>
      </w:pPr>
      <w:r w:rsidRPr="001D4B18">
        <w:rPr>
          <w:sz w:val="22"/>
          <w:szCs w:val="22"/>
        </w:rPr>
        <w:t>Responsabilizar-se pelo cumprimento de todas as obrigações trabalhistas, sociais, previdenciárias, tributárias, fiscais, comerciais e as demais previstas em legislação específica, cuja inadimplência não transfere a responsabilidade ao CONTRATANTE e não poderá onerar o objeto do contrato;</w:t>
      </w:r>
    </w:p>
    <w:p w14:paraId="1EA4070E" w14:textId="77777777" w:rsidR="00E25A39" w:rsidRPr="001D4B18" w:rsidRDefault="00E25A39" w:rsidP="0056395A">
      <w:pPr>
        <w:pStyle w:val="Nivel2"/>
        <w:spacing w:before="0" w:after="0"/>
        <w:rPr>
          <w:sz w:val="22"/>
          <w:szCs w:val="22"/>
        </w:rPr>
      </w:pPr>
      <w:r w:rsidRPr="001D4B18">
        <w:rPr>
          <w:sz w:val="22"/>
          <w:szCs w:val="22"/>
        </w:rPr>
        <w:t>Comunicar ao Fiscal do contrato tempestivamente, observada a urgência da situação, qualquer ocorrência anormal ou acidente que se verifique no local da execução do objeto contratual, não ultrapassando o prazo de 24 (vinte e quatro) horas;</w:t>
      </w:r>
    </w:p>
    <w:p w14:paraId="15AF5D1C" w14:textId="77777777" w:rsidR="00E25A39" w:rsidRPr="001D4B18" w:rsidRDefault="00E25A39" w:rsidP="0056395A">
      <w:pPr>
        <w:pStyle w:val="Nivel2"/>
        <w:spacing w:before="0" w:after="0"/>
        <w:rPr>
          <w:sz w:val="22"/>
          <w:szCs w:val="22"/>
        </w:rPr>
      </w:pPr>
      <w:r w:rsidRPr="001D4B18">
        <w:rPr>
          <w:sz w:val="22"/>
          <w:szCs w:val="22"/>
        </w:rPr>
        <w:t>Paralisar, por determinação do CONTRATANTE, qualquer atividade que não esteja sendo executada de acordo com a boa técnica ou que ponha em risco a segurança de pessoas ou bens de terceiros;</w:t>
      </w:r>
    </w:p>
    <w:p w14:paraId="0393B76B" w14:textId="77777777" w:rsidR="00E25A39" w:rsidRPr="001D4B18" w:rsidRDefault="00E25A39" w:rsidP="0056395A">
      <w:pPr>
        <w:pStyle w:val="Nivel2"/>
        <w:spacing w:before="0" w:after="0"/>
        <w:rPr>
          <w:sz w:val="22"/>
          <w:szCs w:val="22"/>
        </w:rPr>
      </w:pPr>
      <w:r w:rsidRPr="001D4B18">
        <w:rPr>
          <w:sz w:val="22"/>
          <w:szCs w:val="22"/>
        </w:rPr>
        <w:t>Manter durante toda a vigência do contrato, em compatibilidade com as obrigações assumidas, todas as condições exigidas para habilitação na licitação;</w:t>
      </w:r>
    </w:p>
    <w:p w14:paraId="54F038D8" w14:textId="77777777" w:rsidR="00E25A39" w:rsidRPr="001D4B18" w:rsidRDefault="00E25A39" w:rsidP="0056395A">
      <w:pPr>
        <w:pStyle w:val="Nivel2"/>
        <w:spacing w:before="0" w:after="0"/>
        <w:rPr>
          <w:b/>
          <w:bCs/>
          <w:sz w:val="22"/>
          <w:szCs w:val="22"/>
        </w:rPr>
      </w:pPr>
      <w:r w:rsidRPr="001D4B18">
        <w:rPr>
          <w:sz w:val="22"/>
          <w:szCs w:val="22"/>
        </w:rPr>
        <w:t>Cumprir, durante todo o período de execução do contrato, a reserva de cargos prevista em lei para pessoa com deficiência, para reabilitado da Previdência Social ou para aprendiz, bem como as reservas de cargos previstas na legislação;</w:t>
      </w:r>
    </w:p>
    <w:p w14:paraId="1EC1A06B" w14:textId="77777777" w:rsidR="00E25A39" w:rsidRPr="001D4B18" w:rsidRDefault="00E25A39" w:rsidP="0056395A">
      <w:pPr>
        <w:pStyle w:val="Nivel2"/>
        <w:spacing w:before="0" w:after="0"/>
        <w:rPr>
          <w:sz w:val="22"/>
          <w:szCs w:val="22"/>
        </w:rPr>
      </w:pPr>
      <w:r w:rsidRPr="001D4B18">
        <w:rPr>
          <w:sz w:val="22"/>
          <w:szCs w:val="22"/>
        </w:rPr>
        <w:t>Comprovar a reserva de cargos a que se refere a cláusula acima, no prazo fixado pelo fiscal do contrato, com a indicação dos empregados que preencheram as referidas vagas;</w:t>
      </w:r>
    </w:p>
    <w:p w14:paraId="0533FC92" w14:textId="77777777" w:rsidR="00E25A39" w:rsidRPr="001D4B18" w:rsidRDefault="00E25A39" w:rsidP="0056395A">
      <w:pPr>
        <w:pStyle w:val="Nivel2"/>
        <w:spacing w:before="0" w:after="0"/>
        <w:rPr>
          <w:sz w:val="22"/>
          <w:szCs w:val="22"/>
        </w:rPr>
      </w:pPr>
      <w:r w:rsidRPr="001D4B18">
        <w:rPr>
          <w:sz w:val="22"/>
          <w:szCs w:val="22"/>
        </w:rPr>
        <w:t>Guardar sigilo sobre todas as informações obtidas em decorrência do cumprimento do contrato;</w:t>
      </w:r>
    </w:p>
    <w:p w14:paraId="366D1C65" w14:textId="77777777" w:rsidR="00E25A39" w:rsidRPr="001D4B18" w:rsidRDefault="00E25A39" w:rsidP="0056395A">
      <w:pPr>
        <w:pStyle w:val="Nivel2"/>
        <w:spacing w:before="0" w:after="0"/>
        <w:rPr>
          <w:sz w:val="22"/>
          <w:szCs w:val="22"/>
        </w:rPr>
      </w:pPr>
      <w:r w:rsidRPr="001D4B18">
        <w:rPr>
          <w:sz w:val="22"/>
          <w:szCs w:val="22"/>
        </w:rPr>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14:paraId="12E720BE" w14:textId="77777777" w:rsidR="00E25A39" w:rsidRPr="001D4B18" w:rsidRDefault="00E25A39" w:rsidP="0056395A">
      <w:pPr>
        <w:pStyle w:val="Nivel2"/>
        <w:spacing w:before="0" w:after="0"/>
        <w:rPr>
          <w:sz w:val="22"/>
          <w:szCs w:val="22"/>
        </w:rPr>
      </w:pPr>
      <w:r w:rsidRPr="001D4B18">
        <w:rPr>
          <w:sz w:val="22"/>
          <w:szCs w:val="22"/>
        </w:rPr>
        <w:t>Cumprir, além dos postulados legais vigentes de âmbito federal, estadual ou municipal, as normas de segurança do CONTRATANTE;</w:t>
      </w:r>
    </w:p>
    <w:p w14:paraId="47DFC887" w14:textId="77777777" w:rsidR="00E25A39" w:rsidRPr="001D4B18" w:rsidRDefault="00E25A39" w:rsidP="0056395A">
      <w:pPr>
        <w:pStyle w:val="Nvel2-Red"/>
        <w:spacing w:before="0" w:after="0"/>
        <w:rPr>
          <w:color w:val="000000" w:themeColor="text1"/>
          <w:sz w:val="22"/>
          <w:szCs w:val="22"/>
        </w:rPr>
      </w:pPr>
      <w:r w:rsidRPr="001D4B18">
        <w:rPr>
          <w:color w:val="000000" w:themeColor="text1"/>
          <w:sz w:val="22"/>
          <w:szCs w:val="22"/>
        </w:rPr>
        <w:t>Alocar os empregados necessários ao perfeito cumprimento das cláusulas deste contrato, com habilitação e conhecimento adequados;</w:t>
      </w:r>
    </w:p>
    <w:p w14:paraId="6F1CC306" w14:textId="77777777" w:rsidR="00E25A39" w:rsidRPr="001D4B18" w:rsidRDefault="00E25A39" w:rsidP="0056395A">
      <w:pPr>
        <w:pStyle w:val="Nvel2-Red"/>
        <w:spacing w:before="0" w:after="0"/>
        <w:rPr>
          <w:i w:val="0"/>
          <w:iCs w:val="0"/>
          <w:color w:val="000000" w:themeColor="text1"/>
          <w:sz w:val="22"/>
          <w:szCs w:val="22"/>
        </w:rPr>
      </w:pPr>
      <w:r w:rsidRPr="001D4B18">
        <w:rPr>
          <w:i w:val="0"/>
          <w:iCs w:val="0"/>
          <w:color w:val="000000" w:themeColor="text1"/>
          <w:sz w:val="22"/>
          <w:szCs w:val="22"/>
        </w:rPr>
        <w:t>Prestar os serviços dentro dos parâmetros e rotinas estabelecidos;</w:t>
      </w:r>
    </w:p>
    <w:p w14:paraId="3D72B12B" w14:textId="77777777" w:rsidR="00E25A39" w:rsidRPr="001D4B18" w:rsidRDefault="00E25A39" w:rsidP="0056395A">
      <w:pPr>
        <w:pStyle w:val="Nvel2-Red"/>
        <w:spacing w:before="0" w:after="0"/>
        <w:rPr>
          <w:i w:val="0"/>
          <w:iCs w:val="0"/>
          <w:color w:val="000000" w:themeColor="text1"/>
          <w:sz w:val="22"/>
          <w:szCs w:val="22"/>
        </w:rPr>
      </w:pPr>
      <w:proofErr w:type="spellStart"/>
      <w:r w:rsidRPr="001D4B18">
        <w:rPr>
          <w:i w:val="0"/>
          <w:iCs w:val="0"/>
          <w:color w:val="000000" w:themeColor="text1"/>
          <w:sz w:val="22"/>
          <w:szCs w:val="22"/>
        </w:rPr>
        <w:t>Fornecer</w:t>
      </w:r>
      <w:proofErr w:type="spellEnd"/>
      <w:r w:rsidRPr="001D4B18">
        <w:rPr>
          <w:i w:val="0"/>
          <w:iCs w:val="0"/>
          <w:color w:val="000000" w:themeColor="text1"/>
          <w:sz w:val="22"/>
          <w:szCs w:val="22"/>
        </w:rPr>
        <w:t xml:space="preserve"> todos os materiais, equipamentos, ferramentas e utensílios demandados, em quantidade, qualidade e tecnologia adequadas, com a observância às recomendações aceitas pela boa técnica, normas e legislação de regência;</w:t>
      </w:r>
    </w:p>
    <w:p w14:paraId="74039F5A" w14:textId="77777777" w:rsidR="00E25A39" w:rsidRPr="001D4B18" w:rsidRDefault="00E25A39" w:rsidP="0056395A">
      <w:pPr>
        <w:pStyle w:val="Nvel2-Red"/>
        <w:spacing w:before="0" w:after="0"/>
        <w:rPr>
          <w:i w:val="0"/>
          <w:iCs w:val="0"/>
          <w:color w:val="000000" w:themeColor="text1"/>
          <w:sz w:val="22"/>
          <w:szCs w:val="22"/>
        </w:rPr>
      </w:pPr>
      <w:r w:rsidRPr="001D4B18">
        <w:rPr>
          <w:i w:val="0"/>
          <w:iCs w:val="0"/>
          <w:color w:val="000000" w:themeColor="text1"/>
          <w:sz w:val="22"/>
          <w:szCs w:val="22"/>
        </w:rPr>
        <w:lastRenderedPageBreak/>
        <w:t>Conduzir os trabalhos com estrita observância às normas da legislação pertinente, cumprindo as determinações dos Poderes Públicos, mantendo sempre limpo o local d</w:t>
      </w:r>
      <w:r w:rsidRPr="001D4B18">
        <w:rPr>
          <w:i w:val="0"/>
          <w:iCs w:val="0"/>
          <w:color w:val="000000" w:themeColor="text1"/>
          <w:sz w:val="22"/>
          <w:szCs w:val="22"/>
          <w:lang w:eastAsia="en-US"/>
        </w:rPr>
        <w:t>e execução do objeto</w:t>
      </w:r>
      <w:r w:rsidRPr="001D4B18">
        <w:rPr>
          <w:i w:val="0"/>
          <w:iCs w:val="0"/>
          <w:color w:val="000000" w:themeColor="text1"/>
          <w:sz w:val="22"/>
          <w:szCs w:val="22"/>
        </w:rPr>
        <w:t xml:space="preserve"> e nas melhores condições de segurança, higiene e disciplina;</w:t>
      </w:r>
    </w:p>
    <w:p w14:paraId="4A052CA4" w14:textId="77777777" w:rsidR="00E25A39" w:rsidRPr="001D4B18" w:rsidRDefault="00E25A39" w:rsidP="0056395A">
      <w:pPr>
        <w:pStyle w:val="Nvel2-Red"/>
        <w:spacing w:before="0" w:after="0"/>
        <w:rPr>
          <w:i w:val="0"/>
          <w:iCs w:val="0"/>
          <w:color w:val="000000" w:themeColor="text1"/>
          <w:sz w:val="22"/>
          <w:szCs w:val="22"/>
        </w:rPr>
      </w:pPr>
      <w:r w:rsidRPr="001D4B18">
        <w:rPr>
          <w:i w:val="0"/>
          <w:iCs w:val="0"/>
          <w:color w:val="000000" w:themeColor="text1"/>
          <w:sz w:val="22"/>
          <w:szCs w:val="22"/>
        </w:rPr>
        <w:t>Submeter previamente, por escrito, ao CONTRATANTE, para análise e aprovação, quaisquer mudanças nos métodos executivos que fujam às especificações do memorial descritivo ou instrumento congênere;</w:t>
      </w:r>
    </w:p>
    <w:p w14:paraId="438E6D9D" w14:textId="77777777" w:rsidR="00E25A39" w:rsidRPr="001D4B18" w:rsidRDefault="00E25A39" w:rsidP="0056395A">
      <w:pPr>
        <w:pStyle w:val="Nvel2-Red"/>
        <w:spacing w:before="0" w:after="0"/>
        <w:rPr>
          <w:i w:val="0"/>
          <w:iCs w:val="0"/>
          <w:color w:val="000000" w:themeColor="text1"/>
          <w:sz w:val="22"/>
          <w:szCs w:val="22"/>
        </w:rPr>
      </w:pPr>
      <w:r w:rsidRPr="001D4B18">
        <w:rPr>
          <w:i w:val="0"/>
          <w:iCs w:val="0"/>
          <w:color w:val="000000" w:themeColor="text1"/>
          <w:sz w:val="22"/>
          <w:szCs w:val="22"/>
        </w:rPr>
        <w:t>Cumprir as normas de proteção ao trabalho, inclusive aquelas relativas à segurança e à saúde no trabalho;</w:t>
      </w:r>
    </w:p>
    <w:p w14:paraId="4A0FF84D" w14:textId="77777777" w:rsidR="00E25A39" w:rsidRPr="001D4B18" w:rsidRDefault="00E25A39" w:rsidP="0056395A">
      <w:pPr>
        <w:pStyle w:val="Nvel2-Red"/>
        <w:spacing w:before="0" w:after="0"/>
        <w:rPr>
          <w:i w:val="0"/>
          <w:iCs w:val="0"/>
          <w:color w:val="000000" w:themeColor="text1"/>
          <w:sz w:val="22"/>
          <w:szCs w:val="22"/>
        </w:rPr>
      </w:pPr>
      <w:r w:rsidRPr="001D4B18">
        <w:rPr>
          <w:i w:val="0"/>
          <w:iCs w:val="0"/>
          <w:color w:val="000000" w:themeColor="text1"/>
          <w:sz w:val="22"/>
          <w:szCs w:val="22"/>
        </w:rPr>
        <w:t>Não submeter os trabalhadores a condições degradantes de trabalho, jornadas exaustivas, servidão por dívida ou trabalhos forçados;</w:t>
      </w:r>
    </w:p>
    <w:p w14:paraId="61B57AC3" w14:textId="77777777" w:rsidR="00E25A39" w:rsidRPr="001D4B18" w:rsidRDefault="00E25A39" w:rsidP="0056395A">
      <w:pPr>
        <w:pStyle w:val="Nvel2-Red"/>
        <w:spacing w:before="0" w:after="0"/>
        <w:rPr>
          <w:i w:val="0"/>
          <w:iCs w:val="0"/>
          <w:color w:val="000000" w:themeColor="text1"/>
          <w:sz w:val="22"/>
          <w:szCs w:val="22"/>
        </w:rPr>
      </w:pPr>
      <w:r w:rsidRPr="001D4B18">
        <w:rPr>
          <w:i w:val="0"/>
          <w:iCs w:val="0"/>
          <w:color w:val="000000" w:themeColor="text1"/>
          <w:sz w:val="22"/>
          <w:szCs w:val="22"/>
        </w:rPr>
        <w:t>Não permitir a utilização de qualquer trabalho do menor de dezesseis anos de idade, exceto na condição de aprendiz para os maiores de quatorze anos de idade, observada a legislação pertinente;</w:t>
      </w:r>
    </w:p>
    <w:p w14:paraId="0A336E0C" w14:textId="77777777" w:rsidR="00E25A39" w:rsidRPr="001D4B18" w:rsidRDefault="00E25A39" w:rsidP="0056395A">
      <w:pPr>
        <w:pStyle w:val="Nvel2-Red"/>
        <w:spacing w:before="0" w:after="0"/>
        <w:rPr>
          <w:i w:val="0"/>
          <w:iCs w:val="0"/>
          <w:color w:val="000000" w:themeColor="text1"/>
          <w:sz w:val="22"/>
          <w:szCs w:val="22"/>
        </w:rPr>
      </w:pPr>
      <w:r w:rsidRPr="001D4B18">
        <w:rPr>
          <w:i w:val="0"/>
          <w:iCs w:val="0"/>
          <w:color w:val="000000" w:themeColor="text1"/>
          <w:sz w:val="22"/>
          <w:szCs w:val="22"/>
        </w:rPr>
        <w:t>Não submeter o menor de dezoito anos de idade à realização de trabalho noturno e em condições perigosas e insalubres e à realização de atividades constantes na Lista de Piores Formas de Trabalho Infantil, aprovada pelo Decreto nº 6.481, de 12 de junho de 2008;</w:t>
      </w:r>
    </w:p>
    <w:p w14:paraId="721188B7" w14:textId="77777777" w:rsidR="00E25A39" w:rsidRPr="001D4B18" w:rsidRDefault="00E25A39" w:rsidP="0056395A">
      <w:pPr>
        <w:pStyle w:val="Nvel2-Red"/>
        <w:spacing w:before="0" w:after="0"/>
        <w:rPr>
          <w:i w:val="0"/>
          <w:iCs w:val="0"/>
          <w:color w:val="000000" w:themeColor="text1"/>
          <w:sz w:val="22"/>
          <w:szCs w:val="22"/>
        </w:rPr>
      </w:pPr>
      <w:r w:rsidRPr="001D4B18">
        <w:rPr>
          <w:i w:val="0"/>
          <w:iCs w:val="0"/>
          <w:color w:val="000000" w:themeColor="text1"/>
          <w:sz w:val="22"/>
          <w:szCs w:val="22"/>
        </w:rPr>
        <w:t>Receber e dar o tratamento adequado a denúncias de discriminação, violência e assédio no ambiente de trabalho;</w:t>
      </w:r>
    </w:p>
    <w:p w14:paraId="25B6C3D3" w14:textId="77777777" w:rsidR="00E25A39" w:rsidRPr="001D4B18" w:rsidRDefault="00E25A39" w:rsidP="0056395A">
      <w:pPr>
        <w:pStyle w:val="Nvel2-Red"/>
        <w:spacing w:before="0" w:after="0"/>
        <w:rPr>
          <w:i w:val="0"/>
          <w:iCs w:val="0"/>
          <w:color w:val="000000" w:themeColor="text1"/>
          <w:sz w:val="22"/>
          <w:szCs w:val="22"/>
        </w:rPr>
      </w:pPr>
      <w:r w:rsidRPr="001D4B18">
        <w:rPr>
          <w:i w:val="0"/>
          <w:iCs w:val="0"/>
          <w:color w:val="000000" w:themeColor="text1"/>
          <w:sz w:val="22"/>
          <w:szCs w:val="22"/>
        </w:rPr>
        <w:t>Entregar o objeto acompanhado do manual do usuário, com uma versão em português, e da relação da rede de assistência técnica autorizada;</w:t>
      </w:r>
    </w:p>
    <w:p w14:paraId="6F834C7E" w14:textId="77777777" w:rsidR="00E25A39" w:rsidRPr="001D4B18" w:rsidRDefault="00E25A39" w:rsidP="0056395A">
      <w:pPr>
        <w:pStyle w:val="Nivel2"/>
        <w:spacing w:before="0" w:after="0"/>
        <w:rPr>
          <w:color w:val="000000" w:themeColor="text1"/>
          <w:sz w:val="22"/>
          <w:szCs w:val="22"/>
        </w:rPr>
      </w:pPr>
      <w:r w:rsidRPr="001D4B18">
        <w:rPr>
          <w:sz w:val="22"/>
          <w:szCs w:val="22"/>
        </w:rPr>
        <w:t>Responsabilizar-se pelos vícios e danos decorrentes do objeto, de acordo com o Código de Defesa do Consumidor (Lei nº 8.078, de 1990);</w:t>
      </w:r>
    </w:p>
    <w:p w14:paraId="1B1A6B9F" w14:textId="77777777" w:rsidR="00E25A39" w:rsidRPr="001D4B18" w:rsidRDefault="00E25A39" w:rsidP="0056395A">
      <w:pPr>
        <w:pStyle w:val="Nivel2"/>
        <w:spacing w:before="0" w:after="0"/>
        <w:rPr>
          <w:sz w:val="22"/>
          <w:szCs w:val="22"/>
        </w:rPr>
      </w:pPr>
      <w:r w:rsidRPr="001D4B18">
        <w:rPr>
          <w:sz w:val="22"/>
          <w:szCs w:val="22"/>
        </w:rPr>
        <w:t>Comunicar ao CONTRATANTE, no prazo máximo de 24 (vinte e quatro) horas que antecede a data da entrega, os motivos que impossibilitem o cumprimento do prazo previsto, com a devida comprovação;</w:t>
      </w:r>
    </w:p>
    <w:p w14:paraId="5F9F7153" w14:textId="77777777" w:rsidR="00E25A39" w:rsidRPr="001D4B18" w:rsidRDefault="00E25A39" w:rsidP="0056395A">
      <w:pPr>
        <w:pStyle w:val="Nvel2-Red"/>
        <w:spacing w:before="0" w:after="0"/>
        <w:rPr>
          <w:i w:val="0"/>
          <w:iCs w:val="0"/>
          <w:color w:val="000000" w:themeColor="text1"/>
          <w:sz w:val="22"/>
          <w:szCs w:val="22"/>
        </w:rPr>
      </w:pPr>
      <w:r w:rsidRPr="001D4B18">
        <w:rPr>
          <w:i w:val="0"/>
          <w:iCs w:val="0"/>
          <w:color w:val="000000" w:themeColor="text1"/>
          <w:sz w:val="22"/>
          <w:szCs w:val="22"/>
        </w:rPr>
        <w:t>Orientar e treinar seus empregados sobre os deveres previstos na Lei nº 13.709, de 14 de agosto de 2018, adotando medidas eficazes para proteção de dados pessoais a que tenha acesso por força da execução deste contrato;</w:t>
      </w:r>
    </w:p>
    <w:p w14:paraId="02CB70B2" w14:textId="77777777" w:rsidR="009D24BF" w:rsidRPr="001D4B18" w:rsidRDefault="009D24BF" w:rsidP="0056395A">
      <w:pPr>
        <w:widowControl/>
        <w:spacing w:line="276" w:lineRule="auto"/>
        <w:rPr>
          <w:rFonts w:ascii="Arial" w:eastAsiaTheme="majorEastAsia" w:hAnsi="Arial" w:cs="Arial"/>
          <w:b/>
          <w:bCs/>
        </w:rPr>
      </w:pPr>
    </w:p>
    <w:p w14:paraId="51AF1396" w14:textId="766BF923"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t>CLÁUSULA DÉCIMA</w:t>
      </w:r>
      <w:r w:rsidR="00975B62">
        <w:rPr>
          <w:sz w:val="22"/>
          <w:szCs w:val="22"/>
        </w:rPr>
        <w:t xml:space="preserve"> PRIMEIRA </w:t>
      </w:r>
      <w:r w:rsidRPr="001D4B18">
        <w:rPr>
          <w:sz w:val="22"/>
          <w:szCs w:val="22"/>
        </w:rPr>
        <w:t>– GARANTIA DE EXECUÇÃO</w:t>
      </w:r>
    </w:p>
    <w:p w14:paraId="448F40CE" w14:textId="77777777" w:rsidR="00F711D4" w:rsidRPr="001D4B18" w:rsidRDefault="00F711D4" w:rsidP="0056395A">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rPr>
      </w:pPr>
    </w:p>
    <w:p w14:paraId="46B5EB1D" w14:textId="77777777" w:rsidR="00E25A39" w:rsidRPr="001D4B18" w:rsidRDefault="00FA51E1" w:rsidP="0056395A">
      <w:pPr>
        <w:pStyle w:val="Nivel2"/>
        <w:spacing w:before="0" w:after="0"/>
        <w:rPr>
          <w:bCs/>
          <w:i/>
          <w:iCs/>
          <w:sz w:val="22"/>
          <w:szCs w:val="22"/>
        </w:rPr>
      </w:pPr>
      <w:r>
        <w:rPr>
          <w:sz w:val="22"/>
          <w:szCs w:val="22"/>
        </w:rPr>
        <w:t>Não s</w:t>
      </w:r>
      <w:r w:rsidR="00E25A39" w:rsidRPr="001D4B18">
        <w:rPr>
          <w:sz w:val="22"/>
          <w:szCs w:val="22"/>
        </w:rPr>
        <w:t>erá exigida a prestação de garantia na presente contratação, conforme regras constantes do Termo de Referência.</w:t>
      </w:r>
    </w:p>
    <w:p w14:paraId="4C098DED" w14:textId="77777777" w:rsidR="00060F25" w:rsidRPr="001D4B18" w:rsidRDefault="00060F25" w:rsidP="0056395A">
      <w:pPr>
        <w:pStyle w:val="Nivel01"/>
        <w:numPr>
          <w:ilvl w:val="0"/>
          <w:numId w:val="0"/>
        </w:numPr>
        <w:tabs>
          <w:tab w:val="clear" w:pos="426"/>
          <w:tab w:val="left" w:pos="0"/>
        </w:tabs>
        <w:spacing w:line="276" w:lineRule="auto"/>
        <w:outlineLvl w:val="9"/>
        <w:rPr>
          <w:sz w:val="22"/>
          <w:szCs w:val="22"/>
        </w:rPr>
      </w:pPr>
    </w:p>
    <w:p w14:paraId="2596A77F" w14:textId="12FDF1CA"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t xml:space="preserve">CLÁUSULA DÉCIMA </w:t>
      </w:r>
      <w:r w:rsidR="00975B62">
        <w:rPr>
          <w:sz w:val="22"/>
          <w:szCs w:val="22"/>
        </w:rPr>
        <w:t>SEGUNDA</w:t>
      </w:r>
      <w:r w:rsidRPr="001D4B18">
        <w:rPr>
          <w:sz w:val="22"/>
          <w:szCs w:val="22"/>
        </w:rPr>
        <w:t xml:space="preserve"> – INFRAÇÕES E SANÇÕES ADMINISTRATIVAS</w:t>
      </w:r>
    </w:p>
    <w:p w14:paraId="1FA48A48" w14:textId="77777777" w:rsidR="00F711D4" w:rsidRPr="001D4B18" w:rsidRDefault="00F711D4" w:rsidP="0056395A">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rPr>
      </w:pPr>
    </w:p>
    <w:p w14:paraId="0659A927" w14:textId="77777777" w:rsidR="00E25A39" w:rsidRPr="001D4B18" w:rsidRDefault="00E25A39" w:rsidP="0056395A">
      <w:pPr>
        <w:pStyle w:val="Nivel2"/>
        <w:spacing w:before="0" w:after="0"/>
        <w:rPr>
          <w:sz w:val="22"/>
          <w:szCs w:val="22"/>
        </w:rPr>
      </w:pPr>
      <w:r w:rsidRPr="001D4B18">
        <w:rPr>
          <w:sz w:val="22"/>
          <w:szCs w:val="22"/>
        </w:rPr>
        <w:t>A CONTRATADA estará sujeita às seguintes penalidades:</w:t>
      </w:r>
    </w:p>
    <w:p w14:paraId="38BAEB1A" w14:textId="77777777" w:rsidR="00E25A39" w:rsidRPr="001D4B18" w:rsidRDefault="00E25A39" w:rsidP="0056395A">
      <w:pPr>
        <w:pStyle w:val="Nivel3"/>
        <w:spacing w:before="0" w:after="0"/>
        <w:ind w:left="0"/>
        <w:rPr>
          <w:sz w:val="22"/>
          <w:szCs w:val="22"/>
        </w:rPr>
      </w:pPr>
      <w:r w:rsidRPr="001D4B18">
        <w:rPr>
          <w:sz w:val="22"/>
          <w:szCs w:val="22"/>
        </w:rPr>
        <w:t>Responsabilidade Administrativa:</w:t>
      </w:r>
    </w:p>
    <w:p w14:paraId="75DA052E" w14:textId="77777777" w:rsidR="00E25A39" w:rsidRPr="001D4B18" w:rsidRDefault="00E25A39" w:rsidP="0056395A">
      <w:pPr>
        <w:pStyle w:val="Nivel4"/>
        <w:spacing w:before="0" w:after="0"/>
        <w:ind w:left="0"/>
        <w:rPr>
          <w:sz w:val="22"/>
          <w:szCs w:val="22"/>
        </w:rPr>
      </w:pPr>
      <w:r w:rsidRPr="001D4B18">
        <w:rPr>
          <w:sz w:val="22"/>
          <w:szCs w:val="22"/>
        </w:rPr>
        <w:t>dar causa à inexecução parcial do contrato;</w:t>
      </w:r>
    </w:p>
    <w:p w14:paraId="4805B384" w14:textId="77777777" w:rsidR="00E25A39" w:rsidRPr="001D4B18" w:rsidRDefault="00E25A39" w:rsidP="0056395A">
      <w:pPr>
        <w:pStyle w:val="Nivel4"/>
        <w:spacing w:before="0" w:after="0"/>
        <w:ind w:left="0"/>
        <w:rPr>
          <w:sz w:val="22"/>
          <w:szCs w:val="22"/>
        </w:rPr>
      </w:pPr>
      <w:r w:rsidRPr="001D4B18">
        <w:rPr>
          <w:sz w:val="22"/>
          <w:szCs w:val="22"/>
        </w:rPr>
        <w:lastRenderedPageBreak/>
        <w:t>dar causa à inexecução parcial do contrato que cause grave dano à Administração, ao funcionamento dos serviços públicos ou ao interesse coletivo;</w:t>
      </w:r>
    </w:p>
    <w:p w14:paraId="1DC4A7E5" w14:textId="77777777" w:rsidR="00E25A39" w:rsidRPr="001D4B18" w:rsidRDefault="00E25A39" w:rsidP="0056395A">
      <w:pPr>
        <w:pStyle w:val="Nivel4"/>
        <w:spacing w:before="0" w:after="0"/>
        <w:ind w:left="0"/>
        <w:rPr>
          <w:sz w:val="22"/>
          <w:szCs w:val="22"/>
        </w:rPr>
      </w:pPr>
      <w:r w:rsidRPr="001D4B18">
        <w:rPr>
          <w:sz w:val="22"/>
          <w:szCs w:val="22"/>
        </w:rPr>
        <w:t>dar causa à inexecução total do contrato;</w:t>
      </w:r>
    </w:p>
    <w:p w14:paraId="1C69C6F9" w14:textId="77777777" w:rsidR="00E25A39" w:rsidRPr="001D4B18" w:rsidRDefault="00E25A39" w:rsidP="0056395A">
      <w:pPr>
        <w:pStyle w:val="Nivel4"/>
        <w:spacing w:before="0" w:after="0"/>
        <w:ind w:left="0"/>
        <w:rPr>
          <w:sz w:val="22"/>
          <w:szCs w:val="22"/>
        </w:rPr>
      </w:pPr>
      <w:r w:rsidRPr="001D4B18">
        <w:rPr>
          <w:sz w:val="22"/>
          <w:szCs w:val="22"/>
        </w:rPr>
        <w:t>deixar de entregar a documentação exigida para o certame;</w:t>
      </w:r>
    </w:p>
    <w:p w14:paraId="2102FC93" w14:textId="77777777" w:rsidR="00E25A39" w:rsidRPr="001D4B18" w:rsidRDefault="00E25A39" w:rsidP="0056395A">
      <w:pPr>
        <w:pStyle w:val="Nivel4"/>
        <w:spacing w:before="0" w:after="0"/>
        <w:ind w:left="0"/>
        <w:rPr>
          <w:sz w:val="22"/>
          <w:szCs w:val="22"/>
        </w:rPr>
      </w:pPr>
      <w:r w:rsidRPr="001D4B18">
        <w:rPr>
          <w:sz w:val="22"/>
          <w:szCs w:val="22"/>
        </w:rPr>
        <w:t>não manter a proposta, salvo em decorrência de fato superveniente devidamente justificado;</w:t>
      </w:r>
    </w:p>
    <w:p w14:paraId="0AA05D23" w14:textId="77777777" w:rsidR="00E25A39" w:rsidRPr="001D4B18" w:rsidRDefault="00E25A39" w:rsidP="0056395A">
      <w:pPr>
        <w:pStyle w:val="Nivel4"/>
        <w:spacing w:before="0" w:after="0"/>
        <w:ind w:left="0"/>
        <w:rPr>
          <w:sz w:val="22"/>
          <w:szCs w:val="22"/>
        </w:rPr>
      </w:pPr>
      <w:r w:rsidRPr="001D4B18">
        <w:rPr>
          <w:sz w:val="22"/>
          <w:szCs w:val="22"/>
        </w:rPr>
        <w:t xml:space="preserve">não celebrar o contrato ou não entregar a documentação exigida para a </w:t>
      </w:r>
      <w:proofErr w:type="gramStart"/>
      <w:r w:rsidRPr="001D4B18">
        <w:rPr>
          <w:sz w:val="22"/>
          <w:szCs w:val="22"/>
        </w:rPr>
        <w:t>contratação ,</w:t>
      </w:r>
      <w:proofErr w:type="gramEnd"/>
      <w:r w:rsidRPr="001D4B18">
        <w:rPr>
          <w:sz w:val="22"/>
          <w:szCs w:val="22"/>
        </w:rPr>
        <w:t xml:space="preserve"> quando convocado dentro do prazo de validade de sua proposta;</w:t>
      </w:r>
    </w:p>
    <w:p w14:paraId="4521B100" w14:textId="77777777" w:rsidR="00E25A39" w:rsidRPr="001D4B18" w:rsidRDefault="00E25A39" w:rsidP="0056395A">
      <w:pPr>
        <w:pStyle w:val="Nivel4"/>
        <w:spacing w:before="0" w:after="0"/>
        <w:ind w:left="0"/>
        <w:rPr>
          <w:sz w:val="22"/>
          <w:szCs w:val="22"/>
        </w:rPr>
      </w:pPr>
      <w:r w:rsidRPr="001D4B18">
        <w:rPr>
          <w:sz w:val="22"/>
          <w:szCs w:val="22"/>
        </w:rPr>
        <w:t>ensejar o retardamento da execução ou da entrega do objeto da licitação sem motivo justificado;</w:t>
      </w:r>
    </w:p>
    <w:p w14:paraId="38902A10" w14:textId="77777777" w:rsidR="00E25A39" w:rsidRPr="001D4B18" w:rsidRDefault="00E25A39" w:rsidP="0056395A">
      <w:pPr>
        <w:pStyle w:val="Nivel4"/>
        <w:spacing w:before="0" w:after="0"/>
        <w:ind w:left="0"/>
        <w:rPr>
          <w:sz w:val="22"/>
          <w:szCs w:val="22"/>
        </w:rPr>
      </w:pPr>
      <w:r w:rsidRPr="001D4B18">
        <w:rPr>
          <w:sz w:val="22"/>
          <w:szCs w:val="22"/>
        </w:rPr>
        <w:t>apresentar declaração ou documentação falsa exigida para o certame ou prestar declaração falsa durante a licitação ou a execução do contrato;</w:t>
      </w:r>
    </w:p>
    <w:p w14:paraId="0DAA7238" w14:textId="77777777" w:rsidR="00E25A39" w:rsidRPr="001D4B18" w:rsidRDefault="00E25A39" w:rsidP="0056395A">
      <w:pPr>
        <w:pStyle w:val="Nivel4"/>
        <w:spacing w:before="0" w:after="0"/>
        <w:ind w:left="0"/>
        <w:rPr>
          <w:sz w:val="22"/>
          <w:szCs w:val="22"/>
        </w:rPr>
      </w:pPr>
      <w:r w:rsidRPr="001D4B18">
        <w:rPr>
          <w:sz w:val="22"/>
          <w:szCs w:val="22"/>
        </w:rPr>
        <w:t>fraudar a licitação ou praticar ato fraudulento na execução do contrato;</w:t>
      </w:r>
    </w:p>
    <w:p w14:paraId="5EEC8FFB" w14:textId="77777777" w:rsidR="00E25A39" w:rsidRPr="001D4B18" w:rsidRDefault="00E25A39" w:rsidP="0056395A">
      <w:pPr>
        <w:pStyle w:val="Nivel4"/>
        <w:spacing w:before="0" w:after="0"/>
        <w:ind w:left="0"/>
        <w:rPr>
          <w:sz w:val="22"/>
          <w:szCs w:val="22"/>
        </w:rPr>
      </w:pPr>
      <w:r w:rsidRPr="001D4B18">
        <w:rPr>
          <w:sz w:val="22"/>
          <w:szCs w:val="22"/>
        </w:rPr>
        <w:t>comportar-se de modo inidôneo ou cometer fraude de qualquer natureza;</w:t>
      </w:r>
    </w:p>
    <w:p w14:paraId="345C6E85" w14:textId="77777777" w:rsidR="00E25A39" w:rsidRPr="001D4B18" w:rsidRDefault="00E25A39" w:rsidP="0056395A">
      <w:pPr>
        <w:pStyle w:val="Nivel4"/>
        <w:spacing w:before="0" w:after="0"/>
        <w:ind w:left="0"/>
        <w:rPr>
          <w:sz w:val="22"/>
          <w:szCs w:val="22"/>
        </w:rPr>
      </w:pPr>
      <w:r w:rsidRPr="001D4B18">
        <w:rPr>
          <w:sz w:val="22"/>
          <w:szCs w:val="22"/>
        </w:rPr>
        <w:t>praticar atos ilícitos com vistas a frustrar os objetivos da licitação;</w:t>
      </w:r>
    </w:p>
    <w:p w14:paraId="5908B217" w14:textId="77777777" w:rsidR="00E25A39" w:rsidRPr="001D4B18" w:rsidRDefault="00E25A39" w:rsidP="0056395A">
      <w:pPr>
        <w:pStyle w:val="Nivel4"/>
        <w:spacing w:before="0" w:after="0"/>
        <w:ind w:left="0"/>
        <w:rPr>
          <w:sz w:val="22"/>
          <w:szCs w:val="22"/>
        </w:rPr>
      </w:pPr>
      <w:r w:rsidRPr="001D4B18">
        <w:rPr>
          <w:sz w:val="22"/>
          <w:szCs w:val="22"/>
        </w:rPr>
        <w:t>praticar ato lesivo previsto no </w:t>
      </w:r>
      <w:hyperlink r:id="rId9" w:anchor="art5" w:history="1">
        <w:r w:rsidRPr="001D4B18">
          <w:rPr>
            <w:sz w:val="22"/>
            <w:szCs w:val="22"/>
          </w:rPr>
          <w:t>art. 5º da Lei nº 12.846, de 1º de agosto de 2013.</w:t>
        </w:r>
      </w:hyperlink>
      <w:r w:rsidRPr="001D4B18">
        <w:rPr>
          <w:sz w:val="22"/>
          <w:szCs w:val="22"/>
        </w:rPr>
        <w:t xml:space="preserve"> </w:t>
      </w:r>
    </w:p>
    <w:p w14:paraId="3DA50B06" w14:textId="77777777" w:rsidR="00E25A39" w:rsidRPr="001D4B18" w:rsidRDefault="00E25A39" w:rsidP="0056395A">
      <w:pPr>
        <w:pStyle w:val="Nivel3"/>
        <w:spacing w:before="0" w:after="0"/>
        <w:ind w:left="0"/>
        <w:rPr>
          <w:sz w:val="22"/>
          <w:szCs w:val="22"/>
        </w:rPr>
      </w:pPr>
      <w:r w:rsidRPr="001D4B18">
        <w:rPr>
          <w:sz w:val="22"/>
          <w:szCs w:val="22"/>
        </w:rPr>
        <w:t>Sanções</w:t>
      </w:r>
    </w:p>
    <w:p w14:paraId="7FA4C9E1" w14:textId="77777777" w:rsidR="00E25A39" w:rsidRPr="001D4B18" w:rsidRDefault="00E25A39" w:rsidP="0056395A">
      <w:pPr>
        <w:pStyle w:val="Nivel4"/>
        <w:spacing w:before="0" w:after="0"/>
        <w:ind w:left="0"/>
        <w:rPr>
          <w:sz w:val="22"/>
          <w:szCs w:val="22"/>
        </w:rPr>
      </w:pPr>
      <w:r w:rsidRPr="001D4B18">
        <w:rPr>
          <w:sz w:val="22"/>
          <w:szCs w:val="22"/>
        </w:rPr>
        <w:t>advertência;</w:t>
      </w:r>
    </w:p>
    <w:p w14:paraId="6FE1C1BC" w14:textId="77777777" w:rsidR="00E25A39" w:rsidRPr="001D4B18" w:rsidRDefault="00E25A39" w:rsidP="0056395A">
      <w:pPr>
        <w:pStyle w:val="Nivel4"/>
        <w:spacing w:before="0" w:after="0"/>
        <w:ind w:left="0"/>
        <w:rPr>
          <w:sz w:val="22"/>
          <w:szCs w:val="22"/>
        </w:rPr>
      </w:pPr>
      <w:r w:rsidRPr="001D4B18">
        <w:rPr>
          <w:sz w:val="22"/>
          <w:szCs w:val="22"/>
        </w:rPr>
        <w:t>multa;</w:t>
      </w:r>
    </w:p>
    <w:p w14:paraId="42D23305" w14:textId="77777777" w:rsidR="00E25A39" w:rsidRPr="001D4B18" w:rsidRDefault="00E25A39" w:rsidP="0056395A">
      <w:pPr>
        <w:pStyle w:val="Nivel4"/>
        <w:spacing w:before="0" w:after="0"/>
        <w:ind w:left="0"/>
        <w:rPr>
          <w:sz w:val="22"/>
          <w:szCs w:val="22"/>
        </w:rPr>
      </w:pPr>
      <w:r w:rsidRPr="001D4B18">
        <w:rPr>
          <w:sz w:val="22"/>
          <w:szCs w:val="22"/>
        </w:rPr>
        <w:t>impedimento de licitar e contratar;</w:t>
      </w:r>
    </w:p>
    <w:p w14:paraId="14FC2C0C" w14:textId="77777777" w:rsidR="00E25A39" w:rsidRPr="001D4B18" w:rsidRDefault="00E25A39" w:rsidP="0056395A">
      <w:pPr>
        <w:pStyle w:val="Nivel4"/>
        <w:spacing w:before="0" w:after="0"/>
        <w:ind w:left="0"/>
        <w:rPr>
          <w:sz w:val="22"/>
          <w:szCs w:val="22"/>
        </w:rPr>
      </w:pPr>
      <w:r w:rsidRPr="001D4B18">
        <w:rPr>
          <w:sz w:val="22"/>
          <w:szCs w:val="22"/>
        </w:rPr>
        <w:t>declaração de inidoneidade para licitar ou contratar.</w:t>
      </w:r>
    </w:p>
    <w:p w14:paraId="29328B0C" w14:textId="77777777" w:rsidR="00E25A39" w:rsidRPr="001D4B18" w:rsidRDefault="00E25A39" w:rsidP="0056395A">
      <w:pPr>
        <w:pStyle w:val="Nivel4"/>
        <w:spacing w:before="0" w:after="0"/>
        <w:ind w:left="0"/>
        <w:rPr>
          <w:sz w:val="22"/>
          <w:szCs w:val="22"/>
        </w:rPr>
      </w:pPr>
      <w:r w:rsidRPr="001D4B18">
        <w:rPr>
          <w:sz w:val="22"/>
          <w:szCs w:val="22"/>
        </w:rPr>
        <w:t>Na aplicação das sanções serão considerados:</w:t>
      </w:r>
    </w:p>
    <w:p w14:paraId="130D182A" w14:textId="77777777" w:rsidR="00E25A39" w:rsidRPr="001D4B18" w:rsidRDefault="00E25A39" w:rsidP="0056395A">
      <w:pPr>
        <w:pStyle w:val="Nivel5"/>
        <w:tabs>
          <w:tab w:val="clear" w:pos="360"/>
        </w:tabs>
        <w:spacing w:before="0" w:after="0"/>
        <w:ind w:left="0"/>
        <w:rPr>
          <w:sz w:val="22"/>
          <w:szCs w:val="22"/>
        </w:rPr>
      </w:pPr>
      <w:r w:rsidRPr="001D4B18">
        <w:rPr>
          <w:sz w:val="22"/>
          <w:szCs w:val="22"/>
        </w:rPr>
        <w:t>a natureza e a gravidade da infração cometida;</w:t>
      </w:r>
    </w:p>
    <w:p w14:paraId="7864BDB3" w14:textId="77777777" w:rsidR="00E25A39" w:rsidRPr="001D4B18" w:rsidRDefault="00E25A39" w:rsidP="0056395A">
      <w:pPr>
        <w:pStyle w:val="Nivel5"/>
        <w:tabs>
          <w:tab w:val="clear" w:pos="360"/>
        </w:tabs>
        <w:spacing w:before="0" w:after="0"/>
        <w:ind w:left="0"/>
        <w:rPr>
          <w:sz w:val="22"/>
          <w:szCs w:val="22"/>
        </w:rPr>
      </w:pPr>
      <w:r w:rsidRPr="001D4B18">
        <w:rPr>
          <w:sz w:val="22"/>
          <w:szCs w:val="22"/>
        </w:rPr>
        <w:t>as peculiaridades do caso concreto;</w:t>
      </w:r>
    </w:p>
    <w:p w14:paraId="4BCE6FF1" w14:textId="77777777" w:rsidR="00E25A39" w:rsidRPr="001D4B18" w:rsidRDefault="00E25A39" w:rsidP="0056395A">
      <w:pPr>
        <w:pStyle w:val="Nivel5"/>
        <w:tabs>
          <w:tab w:val="clear" w:pos="360"/>
        </w:tabs>
        <w:spacing w:before="0" w:after="0"/>
        <w:ind w:left="0"/>
        <w:rPr>
          <w:sz w:val="22"/>
          <w:szCs w:val="22"/>
        </w:rPr>
      </w:pPr>
      <w:r w:rsidRPr="001D4B18">
        <w:rPr>
          <w:sz w:val="22"/>
          <w:szCs w:val="22"/>
        </w:rPr>
        <w:t>as circunstâncias agravantes ou atenuantes;</w:t>
      </w:r>
    </w:p>
    <w:p w14:paraId="49A94A64" w14:textId="77777777" w:rsidR="00E25A39" w:rsidRPr="001D4B18" w:rsidRDefault="00E25A39" w:rsidP="0056395A">
      <w:pPr>
        <w:pStyle w:val="Nivel5"/>
        <w:tabs>
          <w:tab w:val="clear" w:pos="360"/>
        </w:tabs>
        <w:spacing w:before="0" w:after="0"/>
        <w:ind w:left="0"/>
        <w:rPr>
          <w:sz w:val="22"/>
          <w:szCs w:val="22"/>
        </w:rPr>
      </w:pPr>
      <w:r w:rsidRPr="001D4B18">
        <w:rPr>
          <w:sz w:val="22"/>
          <w:szCs w:val="22"/>
        </w:rPr>
        <w:t>os danos que dela provierem para a Administração Pública;</w:t>
      </w:r>
    </w:p>
    <w:p w14:paraId="7E97AFFF" w14:textId="77777777" w:rsidR="00E25A39" w:rsidRPr="001D4B18" w:rsidRDefault="00E25A39" w:rsidP="0056395A">
      <w:pPr>
        <w:pStyle w:val="Nivel5"/>
        <w:tabs>
          <w:tab w:val="clear" w:pos="360"/>
        </w:tabs>
        <w:spacing w:before="0" w:after="0"/>
        <w:ind w:left="0"/>
        <w:rPr>
          <w:sz w:val="22"/>
          <w:szCs w:val="22"/>
        </w:rPr>
      </w:pPr>
      <w:r w:rsidRPr="001D4B18">
        <w:rPr>
          <w:sz w:val="22"/>
          <w:szCs w:val="22"/>
        </w:rPr>
        <w:t>a implantação ou o aperfeiçoamento de programa de integridade, conforme normas e orientações dos órgãos de controle.</w:t>
      </w:r>
    </w:p>
    <w:p w14:paraId="1C47C964" w14:textId="77777777" w:rsidR="00E25A39" w:rsidRPr="001D4B18" w:rsidRDefault="00E25A39" w:rsidP="0056395A">
      <w:pPr>
        <w:pStyle w:val="Nivel4"/>
        <w:spacing w:before="0" w:after="0"/>
        <w:ind w:left="0"/>
        <w:rPr>
          <w:sz w:val="22"/>
          <w:szCs w:val="22"/>
        </w:rPr>
      </w:pPr>
      <w:r w:rsidRPr="001D4B18">
        <w:rPr>
          <w:sz w:val="22"/>
          <w:szCs w:val="22"/>
        </w:rPr>
        <w:t>Cujo valor poderão variar de 0,5% (meio décimo por cento) à 10% (10 por cento) sobre a parcela mensal prevista) sempre que verificadas irregularidades para as quais a CONTRATADA tenha concorrido, sendo elas:</w:t>
      </w:r>
    </w:p>
    <w:p w14:paraId="0905CFA2" w14:textId="77777777" w:rsidR="00E25A39" w:rsidRPr="001D4B18" w:rsidRDefault="00E25A39" w:rsidP="0056395A">
      <w:pPr>
        <w:pStyle w:val="Nivel5"/>
        <w:tabs>
          <w:tab w:val="clear" w:pos="360"/>
        </w:tabs>
        <w:spacing w:before="0" w:after="0"/>
        <w:ind w:left="0"/>
        <w:rPr>
          <w:sz w:val="22"/>
          <w:szCs w:val="22"/>
        </w:rPr>
      </w:pPr>
      <w:r w:rsidRPr="001D4B18">
        <w:rPr>
          <w:sz w:val="22"/>
          <w:szCs w:val="22"/>
        </w:rPr>
        <w:t>Atrasar o início da prestação dos serviços, conforme data aprazada na “Ordem de Início dos Serviços”; - prestar informações inexatas ou causar embaraços à Fiscalização; - transferir ou ceder suas obrigações, no todo ou em parte, a terceiros;</w:t>
      </w:r>
    </w:p>
    <w:p w14:paraId="3EFB2636" w14:textId="77777777" w:rsidR="00E25A39" w:rsidRPr="001D4B18" w:rsidRDefault="00E25A39" w:rsidP="0056395A">
      <w:pPr>
        <w:pStyle w:val="Nivel5"/>
        <w:tabs>
          <w:tab w:val="clear" w:pos="360"/>
        </w:tabs>
        <w:spacing w:before="0" w:after="0"/>
        <w:ind w:left="0"/>
        <w:rPr>
          <w:sz w:val="22"/>
          <w:szCs w:val="22"/>
        </w:rPr>
      </w:pPr>
      <w:r w:rsidRPr="001D4B18">
        <w:rPr>
          <w:sz w:val="22"/>
          <w:szCs w:val="22"/>
        </w:rPr>
        <w:t>Desatender às determinações da fiscalização; - cometer quaisquer infrações às normas legais federais, estaduais e municipais;</w:t>
      </w:r>
    </w:p>
    <w:p w14:paraId="43F5AD79" w14:textId="77777777" w:rsidR="00E25A39" w:rsidRPr="001D4B18" w:rsidRDefault="00E25A39" w:rsidP="0056395A">
      <w:pPr>
        <w:pStyle w:val="Nivel5"/>
        <w:tabs>
          <w:tab w:val="clear" w:pos="360"/>
        </w:tabs>
        <w:spacing w:before="0" w:after="0"/>
        <w:ind w:left="0"/>
        <w:rPr>
          <w:sz w:val="22"/>
          <w:szCs w:val="22"/>
        </w:rPr>
      </w:pPr>
      <w:r w:rsidRPr="001D4B18">
        <w:rPr>
          <w:sz w:val="22"/>
          <w:szCs w:val="22"/>
        </w:rPr>
        <w:t>Praticar, por ação ou omissão, qualquer ato que, por culpa ou dolo, venha a causar danos ao CONTRATANTE, ou a terceiros, independente da obrigação da CONTRATADA em reparar os danos causados;</w:t>
      </w:r>
    </w:p>
    <w:p w14:paraId="430CDC37" w14:textId="77777777" w:rsidR="00E25A39" w:rsidRPr="001D4B18" w:rsidRDefault="00E25A39" w:rsidP="0056395A">
      <w:pPr>
        <w:pStyle w:val="Nivel5"/>
        <w:tabs>
          <w:tab w:val="clear" w:pos="360"/>
        </w:tabs>
        <w:spacing w:before="0" w:after="0"/>
        <w:ind w:left="0"/>
        <w:rPr>
          <w:sz w:val="22"/>
          <w:szCs w:val="22"/>
        </w:rPr>
      </w:pPr>
      <w:r w:rsidRPr="001D4B18">
        <w:rPr>
          <w:sz w:val="22"/>
          <w:szCs w:val="22"/>
        </w:rPr>
        <w:lastRenderedPageBreak/>
        <w:t>Permitir que seus funcionários trabalhem sem uniformes ou sem os adequados equipamentos de proteção individual;</w:t>
      </w:r>
    </w:p>
    <w:p w14:paraId="5F68FAFA" w14:textId="77777777" w:rsidR="00E25A39" w:rsidRPr="001D4B18" w:rsidRDefault="00E25A39" w:rsidP="0056395A">
      <w:pPr>
        <w:pStyle w:val="Nivel5"/>
        <w:tabs>
          <w:tab w:val="clear" w:pos="360"/>
        </w:tabs>
        <w:spacing w:before="0" w:after="0"/>
        <w:ind w:left="0"/>
        <w:rPr>
          <w:sz w:val="22"/>
          <w:szCs w:val="22"/>
        </w:rPr>
      </w:pPr>
      <w:r w:rsidRPr="001D4B18">
        <w:rPr>
          <w:sz w:val="22"/>
          <w:szCs w:val="22"/>
        </w:rPr>
        <w:t>Pequenas infrações, que não afetem o andamento das obras ou causem prejuízos à Administração serão passíveis de Advertência, sem multa;</w:t>
      </w:r>
    </w:p>
    <w:p w14:paraId="59713038" w14:textId="77777777" w:rsidR="00E25A39" w:rsidRPr="001D4B18" w:rsidRDefault="00E25A39" w:rsidP="0056395A">
      <w:pPr>
        <w:pStyle w:val="Nivel5"/>
        <w:tabs>
          <w:tab w:val="clear" w:pos="360"/>
        </w:tabs>
        <w:spacing w:before="0" w:after="0"/>
        <w:ind w:left="0"/>
        <w:rPr>
          <w:sz w:val="22"/>
          <w:szCs w:val="22"/>
        </w:rPr>
      </w:pPr>
      <w:r w:rsidRPr="001D4B18">
        <w:rPr>
          <w:sz w:val="22"/>
          <w:szCs w:val="22"/>
        </w:rPr>
        <w:t>Os valores das multas cabíveis, serão maiores ou menores em função da gravidade, à critério da CONTRATANTE.</w:t>
      </w:r>
    </w:p>
    <w:p w14:paraId="6653C7A8" w14:textId="77777777" w:rsidR="00E25A39" w:rsidRPr="001D4B18" w:rsidRDefault="00E25A39" w:rsidP="0056395A">
      <w:pPr>
        <w:pStyle w:val="Nivel4"/>
        <w:spacing w:before="0" w:after="0"/>
        <w:ind w:left="0"/>
        <w:rPr>
          <w:sz w:val="22"/>
          <w:szCs w:val="22"/>
        </w:rPr>
      </w:pPr>
      <w:r w:rsidRPr="001D4B18">
        <w:rPr>
          <w:sz w:val="22"/>
          <w:szCs w:val="22"/>
        </w:rPr>
        <w:t>Na repetição de mais vezes da mesma infração com multa, durante 30 (trinta) dias, por parte do prestador dos serviços, será aplicada multa de 1% (um por cento) a 10% (dez por cento) sobre o valor da parcela mensal do contrato, além do desconto mensal do serviço não realizado. A aplicação de qualquer das penalidades previstas realizar-se-á em processo administrativo que as segurarão contraditório e a ampla defesa, observando-se o procedimento previsto na Lei Federal n° 14.133/2021.</w:t>
      </w:r>
    </w:p>
    <w:p w14:paraId="371F66C7" w14:textId="77777777" w:rsidR="0056395A" w:rsidRPr="001D4B18" w:rsidRDefault="0056395A" w:rsidP="0056395A">
      <w:pPr>
        <w:pStyle w:val="Nivel4"/>
        <w:numPr>
          <w:ilvl w:val="0"/>
          <w:numId w:val="0"/>
        </w:numPr>
        <w:spacing w:before="0" w:after="0"/>
        <w:rPr>
          <w:sz w:val="22"/>
          <w:szCs w:val="22"/>
        </w:rPr>
      </w:pPr>
    </w:p>
    <w:p w14:paraId="4AB6A59A" w14:textId="7DF2EA0C"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t xml:space="preserve">CLÁUSULA DÉCIMA </w:t>
      </w:r>
      <w:r w:rsidR="00975B62">
        <w:rPr>
          <w:sz w:val="22"/>
          <w:szCs w:val="22"/>
        </w:rPr>
        <w:t xml:space="preserve">TERCEIRA </w:t>
      </w:r>
      <w:r w:rsidRPr="001D4B18">
        <w:rPr>
          <w:sz w:val="22"/>
          <w:szCs w:val="22"/>
        </w:rPr>
        <w:t>– DA EXTINÇÃO CONTRATUAL</w:t>
      </w:r>
    </w:p>
    <w:p w14:paraId="5BFBDF75" w14:textId="77777777" w:rsidR="00F711D4" w:rsidRPr="001D4B18" w:rsidRDefault="00F711D4" w:rsidP="0056395A">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rPr>
      </w:pPr>
    </w:p>
    <w:p w14:paraId="68B87586" w14:textId="77777777" w:rsidR="00E25A39" w:rsidRPr="001D4B18" w:rsidRDefault="00E25A39" w:rsidP="0056395A">
      <w:pPr>
        <w:pStyle w:val="Nivel2"/>
        <w:spacing w:before="0" w:after="0"/>
        <w:rPr>
          <w:i/>
          <w:iCs/>
          <w:sz w:val="22"/>
          <w:szCs w:val="22"/>
        </w:rPr>
      </w:pPr>
      <w:r w:rsidRPr="001D4B18">
        <w:rPr>
          <w:sz w:val="22"/>
          <w:szCs w:val="22"/>
        </w:rPr>
        <w:t>O contrato será extinto quando cumpridas as obrigações de ambas as partes, ainda que isso ocorra antes do prazo estipulado para tanto.</w:t>
      </w:r>
    </w:p>
    <w:p w14:paraId="078196B6" w14:textId="77777777" w:rsidR="00E25A39" w:rsidRPr="001D4B18" w:rsidRDefault="00E25A39" w:rsidP="0056395A">
      <w:pPr>
        <w:pStyle w:val="Nvel2-Red"/>
        <w:spacing w:before="0" w:after="0"/>
        <w:rPr>
          <w:i w:val="0"/>
          <w:iCs w:val="0"/>
          <w:color w:val="000000" w:themeColor="text1"/>
          <w:sz w:val="22"/>
          <w:szCs w:val="22"/>
        </w:rPr>
      </w:pPr>
      <w:r w:rsidRPr="001D4B18">
        <w:rPr>
          <w:i w:val="0"/>
          <w:iCs w:val="0"/>
          <w:color w:val="000000" w:themeColor="text1"/>
          <w:sz w:val="22"/>
          <w:szCs w:val="22"/>
        </w:rPr>
        <w:t>Se as obrigações não forem cumpridas no prazo estipulado, a vigência ficará prorrogada até a conclusão do objeto, caso em que deverá a Administração providenciar a readequação do cronograma fixado para o contrato.</w:t>
      </w:r>
    </w:p>
    <w:p w14:paraId="117F6F5B" w14:textId="77777777" w:rsidR="00E25A39" w:rsidRPr="001D4B18" w:rsidRDefault="00E25A39" w:rsidP="0056395A">
      <w:pPr>
        <w:pStyle w:val="Nvel3-R"/>
        <w:spacing w:before="0" w:after="0"/>
        <w:ind w:left="0"/>
        <w:rPr>
          <w:i w:val="0"/>
          <w:iCs w:val="0"/>
          <w:color w:val="000000" w:themeColor="text1"/>
          <w:sz w:val="22"/>
          <w:szCs w:val="22"/>
        </w:rPr>
      </w:pPr>
      <w:r w:rsidRPr="001D4B18">
        <w:rPr>
          <w:i w:val="0"/>
          <w:iCs w:val="0"/>
          <w:color w:val="000000" w:themeColor="text1"/>
          <w:sz w:val="22"/>
          <w:szCs w:val="22"/>
        </w:rPr>
        <w:t>Quando a não conclusão do contrato referida no item anterior decorrer de culpa do CONTRATADO:</w:t>
      </w:r>
    </w:p>
    <w:p w14:paraId="60DFA21D" w14:textId="77777777" w:rsidR="00E25A39" w:rsidRPr="001D4B18" w:rsidRDefault="00E25A39" w:rsidP="0056395A">
      <w:pPr>
        <w:pStyle w:val="Nvel4-R"/>
        <w:spacing w:before="0" w:after="0"/>
        <w:ind w:left="0"/>
        <w:rPr>
          <w:i w:val="0"/>
          <w:iCs w:val="0"/>
          <w:color w:val="000000" w:themeColor="text1"/>
          <w:sz w:val="22"/>
          <w:szCs w:val="22"/>
        </w:rPr>
      </w:pPr>
      <w:r w:rsidRPr="001D4B18">
        <w:rPr>
          <w:i w:val="0"/>
          <w:iCs w:val="0"/>
          <w:color w:val="000000" w:themeColor="text1"/>
          <w:sz w:val="22"/>
          <w:szCs w:val="22"/>
        </w:rPr>
        <w:t>ficará ele constituído em mora, sendo-lhe aplicáveis as respectivas sanções administrativas; e</w:t>
      </w:r>
    </w:p>
    <w:p w14:paraId="7E5B2B3E" w14:textId="77777777" w:rsidR="00E25A39" w:rsidRPr="001D4B18" w:rsidRDefault="00E25A39" w:rsidP="0056395A">
      <w:pPr>
        <w:pStyle w:val="Nvel4-R"/>
        <w:spacing w:before="0" w:after="0"/>
        <w:ind w:left="0"/>
        <w:rPr>
          <w:i w:val="0"/>
          <w:iCs w:val="0"/>
          <w:color w:val="000000" w:themeColor="text1"/>
          <w:sz w:val="22"/>
          <w:szCs w:val="22"/>
        </w:rPr>
      </w:pPr>
      <w:r w:rsidRPr="001D4B18">
        <w:rPr>
          <w:i w:val="0"/>
          <w:iCs w:val="0"/>
          <w:color w:val="000000" w:themeColor="text1"/>
          <w:sz w:val="22"/>
          <w:szCs w:val="22"/>
        </w:rPr>
        <w:t>poderá a Administração optar pela extinção do contrato e, nesse caso, adotará as medidas admitidas em lei para a continuidade da execução contratual.</w:t>
      </w:r>
    </w:p>
    <w:p w14:paraId="0A96DB45" w14:textId="77777777" w:rsidR="00E25A39" w:rsidRPr="001D4B18" w:rsidRDefault="00E25A39" w:rsidP="0056395A">
      <w:pPr>
        <w:pStyle w:val="Nivel2"/>
        <w:spacing w:before="0" w:after="0"/>
        <w:rPr>
          <w:sz w:val="22"/>
          <w:szCs w:val="22"/>
        </w:rPr>
      </w:pPr>
      <w:r w:rsidRPr="001D4B18">
        <w:rPr>
          <w:sz w:val="22"/>
          <w:szCs w:val="22"/>
        </w:rPr>
        <w:t xml:space="preserve">O contrato poderá ser extinto antes de cumpridas as obrigações nele estipuladas, ou antes do prazo nele fixado, por algum dos motivos previstos no artigo 137 da Lei nº 14.133, de 2021, bem como amigavelmente, </w:t>
      </w:r>
      <w:r w:rsidRPr="001D4B18">
        <w:rPr>
          <w:color w:val="000000" w:themeColor="text1"/>
          <w:sz w:val="22"/>
          <w:szCs w:val="22"/>
        </w:rPr>
        <w:t>assegurados o contraditório e a ampla defesa</w:t>
      </w:r>
      <w:r w:rsidRPr="001D4B18">
        <w:rPr>
          <w:sz w:val="22"/>
          <w:szCs w:val="22"/>
        </w:rPr>
        <w:t>.</w:t>
      </w:r>
    </w:p>
    <w:p w14:paraId="58668F5A" w14:textId="77777777" w:rsidR="00E25A39" w:rsidRPr="001D4B18" w:rsidRDefault="00E25A39" w:rsidP="0056395A">
      <w:pPr>
        <w:pStyle w:val="Nivel2"/>
        <w:spacing w:before="0" w:after="0"/>
        <w:rPr>
          <w:sz w:val="22"/>
          <w:szCs w:val="22"/>
        </w:rPr>
      </w:pPr>
      <w:r w:rsidRPr="001D4B18">
        <w:rPr>
          <w:sz w:val="22"/>
          <w:szCs w:val="22"/>
        </w:rPr>
        <w:t>Nesta hipótese, aplicam-se também os artigos 138 e 139 da mesma Lei.</w:t>
      </w:r>
    </w:p>
    <w:p w14:paraId="71964CC1" w14:textId="77777777" w:rsidR="00E25A39" w:rsidRPr="001D4B18" w:rsidRDefault="00E25A39" w:rsidP="0056395A">
      <w:pPr>
        <w:pStyle w:val="Nivel2"/>
        <w:spacing w:before="0" w:after="0"/>
        <w:rPr>
          <w:sz w:val="22"/>
          <w:szCs w:val="22"/>
        </w:rPr>
      </w:pPr>
      <w:r w:rsidRPr="001D4B18">
        <w:rPr>
          <w:sz w:val="22"/>
          <w:szCs w:val="22"/>
        </w:rPr>
        <w:t>A alteração social ou a modificação da finalidade ou da estrutura da empresa não ensejará a extinção se não restringir sua capacidade de concluir o contrato.</w:t>
      </w:r>
    </w:p>
    <w:p w14:paraId="2E0B78E2" w14:textId="77777777" w:rsidR="00E25A39" w:rsidRPr="001D4B18" w:rsidRDefault="00E25A39" w:rsidP="0056395A">
      <w:pPr>
        <w:pStyle w:val="Nivel2"/>
        <w:spacing w:before="0" w:after="0"/>
        <w:rPr>
          <w:sz w:val="22"/>
          <w:szCs w:val="22"/>
        </w:rPr>
      </w:pPr>
      <w:r w:rsidRPr="001D4B18">
        <w:rPr>
          <w:color w:val="000000" w:themeColor="text1"/>
          <w:sz w:val="22"/>
          <w:szCs w:val="22"/>
        </w:rPr>
        <w:t xml:space="preserve">Se a </w:t>
      </w:r>
      <w:r w:rsidRPr="001D4B18">
        <w:rPr>
          <w:sz w:val="22"/>
          <w:szCs w:val="22"/>
        </w:rPr>
        <w:t>operação implicar mudança da pessoa jurídica contratada, deverá ser formalizado termo aditivo para alteração subjetiva.</w:t>
      </w:r>
    </w:p>
    <w:p w14:paraId="092937D1" w14:textId="77777777" w:rsidR="00E25A39" w:rsidRPr="001D4B18" w:rsidRDefault="00E25A39" w:rsidP="0056395A">
      <w:pPr>
        <w:pStyle w:val="Nivel2"/>
        <w:spacing w:before="0" w:after="0"/>
        <w:rPr>
          <w:sz w:val="22"/>
          <w:szCs w:val="22"/>
        </w:rPr>
      </w:pPr>
      <w:r w:rsidRPr="001D4B18">
        <w:rPr>
          <w:sz w:val="22"/>
          <w:szCs w:val="22"/>
        </w:rPr>
        <w:t>O termo de extinção, sempre que possível, será precedido:</w:t>
      </w:r>
    </w:p>
    <w:p w14:paraId="0D4F0BDE" w14:textId="77777777" w:rsidR="00E25A39" w:rsidRPr="001D4B18" w:rsidRDefault="00E25A39" w:rsidP="0056395A">
      <w:pPr>
        <w:pStyle w:val="Nivel3"/>
        <w:spacing w:before="0" w:after="0"/>
        <w:ind w:left="0"/>
        <w:rPr>
          <w:sz w:val="22"/>
          <w:szCs w:val="22"/>
        </w:rPr>
      </w:pPr>
      <w:r w:rsidRPr="001D4B18">
        <w:rPr>
          <w:sz w:val="22"/>
          <w:szCs w:val="22"/>
        </w:rPr>
        <w:t>Do balanço dos eventos contratuais já cumpridos ou parcialmente cumpridos;</w:t>
      </w:r>
    </w:p>
    <w:p w14:paraId="2C870D4E" w14:textId="77777777" w:rsidR="00E25A39" w:rsidRPr="001D4B18" w:rsidRDefault="00E25A39" w:rsidP="0056395A">
      <w:pPr>
        <w:pStyle w:val="Nivel3"/>
        <w:spacing w:before="0" w:after="0"/>
        <w:ind w:left="0"/>
        <w:rPr>
          <w:sz w:val="22"/>
          <w:szCs w:val="22"/>
        </w:rPr>
      </w:pPr>
      <w:r w:rsidRPr="001D4B18">
        <w:rPr>
          <w:sz w:val="22"/>
          <w:szCs w:val="22"/>
        </w:rPr>
        <w:t>Da relação dos pagamentos já efetuados e ainda devidos;</w:t>
      </w:r>
    </w:p>
    <w:p w14:paraId="54163204" w14:textId="77777777" w:rsidR="00E25A39" w:rsidRPr="001D4B18" w:rsidRDefault="00E25A39" w:rsidP="0056395A">
      <w:pPr>
        <w:pStyle w:val="Nivel3"/>
        <w:spacing w:before="0" w:after="0"/>
        <w:ind w:left="0"/>
        <w:rPr>
          <w:sz w:val="22"/>
          <w:szCs w:val="22"/>
        </w:rPr>
      </w:pPr>
      <w:r w:rsidRPr="001D4B18">
        <w:rPr>
          <w:sz w:val="22"/>
          <w:szCs w:val="22"/>
        </w:rPr>
        <w:t>Das indenizações e multas.</w:t>
      </w:r>
    </w:p>
    <w:p w14:paraId="7289A4A2" w14:textId="77777777" w:rsidR="00E25A39" w:rsidRPr="001D4B18" w:rsidRDefault="00E25A39" w:rsidP="0056395A">
      <w:pPr>
        <w:pStyle w:val="Nivel2"/>
        <w:spacing w:before="0" w:after="0"/>
        <w:rPr>
          <w:sz w:val="22"/>
          <w:szCs w:val="22"/>
        </w:rPr>
      </w:pPr>
      <w:r w:rsidRPr="001D4B18">
        <w:rPr>
          <w:sz w:val="22"/>
          <w:szCs w:val="22"/>
        </w:rPr>
        <w:lastRenderedPageBreak/>
        <w:t>A extinção do contrato não configura óbice para o reconhecimento do desequilíbrio econômico-financeiro, hipótese em que será concedida indenização por meio de termo indenizatório.</w:t>
      </w:r>
    </w:p>
    <w:p w14:paraId="257DCB3F" w14:textId="77777777" w:rsidR="00E25A39" w:rsidRPr="001D4B18" w:rsidRDefault="00E25A39" w:rsidP="0056395A">
      <w:pPr>
        <w:pStyle w:val="Nivel2"/>
        <w:spacing w:before="0" w:after="0"/>
        <w:rPr>
          <w:sz w:val="22"/>
          <w:szCs w:val="22"/>
        </w:rPr>
      </w:pPr>
      <w:r w:rsidRPr="001D4B18">
        <w:rPr>
          <w:sz w:val="22"/>
          <w:szCs w:val="22"/>
        </w:rPr>
        <w:t>O CONTRATANTE poderá ainda:</w:t>
      </w:r>
    </w:p>
    <w:p w14:paraId="65EAF50B" w14:textId="77777777" w:rsidR="00E25A39" w:rsidRPr="001D4B18" w:rsidRDefault="00E25A39" w:rsidP="0056395A">
      <w:pPr>
        <w:pStyle w:val="Nivel3"/>
        <w:spacing w:before="0" w:after="0"/>
        <w:ind w:left="0"/>
        <w:rPr>
          <w:sz w:val="22"/>
          <w:szCs w:val="22"/>
        </w:rPr>
      </w:pPr>
      <w:r w:rsidRPr="001D4B18">
        <w:rPr>
          <w:sz w:val="22"/>
          <w:szCs w:val="22"/>
        </w:rPr>
        <w:t>nos casos de obrigação de pagamento de multa pelo CONTRATADO, reter a garantia prestada a ser executada, conforme legislação que rege a matéria; e</w:t>
      </w:r>
    </w:p>
    <w:p w14:paraId="01C799F1" w14:textId="77777777" w:rsidR="00E25A39" w:rsidRPr="001D4B18" w:rsidRDefault="00E25A39" w:rsidP="0056395A">
      <w:pPr>
        <w:pStyle w:val="Nivel3"/>
        <w:spacing w:before="0" w:after="0"/>
        <w:ind w:left="0"/>
        <w:rPr>
          <w:sz w:val="22"/>
          <w:szCs w:val="22"/>
        </w:rPr>
      </w:pPr>
      <w:r w:rsidRPr="001D4B18">
        <w:rPr>
          <w:sz w:val="22"/>
          <w:szCs w:val="22"/>
        </w:rPr>
        <w:t>nos casos em que houver necessidade de ressarcimento de prejuízos causados à Administração, nos termos do inciso IV do art. 139 da Lei n.º 14.133, de 2021, reter os eventuais créditos existentes em favor do CONTRATADO decorrentes do contrato.</w:t>
      </w:r>
    </w:p>
    <w:p w14:paraId="61695817" w14:textId="77777777" w:rsidR="00E25A39" w:rsidRPr="001D4B18" w:rsidRDefault="00E25A39" w:rsidP="0056395A">
      <w:pPr>
        <w:pStyle w:val="Nivel2"/>
        <w:spacing w:before="0" w:after="0"/>
        <w:rPr>
          <w:sz w:val="22"/>
          <w:szCs w:val="22"/>
        </w:rPr>
      </w:pPr>
      <w:r w:rsidRPr="001D4B18">
        <w:rPr>
          <w:sz w:val="22"/>
          <w:szCs w:val="22"/>
        </w:rPr>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w:t>
      </w:r>
    </w:p>
    <w:p w14:paraId="21654446" w14:textId="77777777" w:rsidR="00E25A39" w:rsidRPr="001D4B18" w:rsidRDefault="00E25A39" w:rsidP="0056395A">
      <w:pPr>
        <w:pStyle w:val="Nivel2"/>
        <w:spacing w:before="0" w:after="0"/>
        <w:rPr>
          <w:sz w:val="22"/>
          <w:szCs w:val="22"/>
        </w:rPr>
      </w:pPr>
      <w:r w:rsidRPr="001D4B18">
        <w:rPr>
          <w:sz w:val="22"/>
          <w:szCs w:val="22"/>
        </w:rPr>
        <w:t>A extinção do contrato poderá ser:</w:t>
      </w:r>
    </w:p>
    <w:p w14:paraId="44F8FAB6" w14:textId="77777777" w:rsidR="00E25A39" w:rsidRPr="001D4B18" w:rsidRDefault="00E25A39" w:rsidP="0056395A">
      <w:pPr>
        <w:pStyle w:val="Nivel3"/>
        <w:spacing w:before="0" w:after="0"/>
        <w:ind w:left="0"/>
        <w:rPr>
          <w:sz w:val="22"/>
          <w:szCs w:val="22"/>
        </w:rPr>
      </w:pPr>
      <w:r w:rsidRPr="001D4B18">
        <w:rPr>
          <w:sz w:val="22"/>
          <w:szCs w:val="22"/>
        </w:rPr>
        <w:t>determinada por ato unilateral e escrito da Administração, exceto no caso de descumprimento decorrente de sua própria conduta;</w:t>
      </w:r>
    </w:p>
    <w:p w14:paraId="1EB6E452" w14:textId="77777777" w:rsidR="00E25A39" w:rsidRPr="001D4B18" w:rsidRDefault="00E25A39" w:rsidP="0056395A">
      <w:pPr>
        <w:pStyle w:val="Nivel3"/>
        <w:spacing w:before="0" w:after="0"/>
        <w:ind w:left="0"/>
        <w:rPr>
          <w:sz w:val="22"/>
          <w:szCs w:val="22"/>
        </w:rPr>
      </w:pPr>
      <w:r w:rsidRPr="001D4B18">
        <w:rPr>
          <w:sz w:val="22"/>
          <w:szCs w:val="22"/>
        </w:rPr>
        <w:t>consensual, por acordo entre as partes, por conciliação, por mediação ou por comitê de resolução de disputas, desde que haja interesse da Administração;</w:t>
      </w:r>
    </w:p>
    <w:p w14:paraId="6961ED36" w14:textId="77777777" w:rsidR="00E25A39" w:rsidRPr="001D4B18" w:rsidRDefault="00E25A39" w:rsidP="0056395A">
      <w:pPr>
        <w:pStyle w:val="Nivel3"/>
        <w:spacing w:before="0" w:after="0"/>
        <w:ind w:left="0"/>
        <w:rPr>
          <w:sz w:val="22"/>
          <w:szCs w:val="22"/>
        </w:rPr>
      </w:pPr>
      <w:r w:rsidRPr="001D4B18">
        <w:rPr>
          <w:sz w:val="22"/>
          <w:szCs w:val="22"/>
        </w:rPr>
        <w:t>determinada por decisão arbitral, em decorrência de cláusula compromissória ou compromisso arbitral, ou por decisão judicial.</w:t>
      </w:r>
    </w:p>
    <w:p w14:paraId="6CD61F22" w14:textId="77777777" w:rsidR="00060F25" w:rsidRPr="001D4B18" w:rsidRDefault="00060F25" w:rsidP="0056395A">
      <w:pPr>
        <w:pStyle w:val="Nivel01"/>
        <w:numPr>
          <w:ilvl w:val="0"/>
          <w:numId w:val="0"/>
        </w:numPr>
        <w:tabs>
          <w:tab w:val="clear" w:pos="426"/>
          <w:tab w:val="left" w:pos="0"/>
        </w:tabs>
        <w:spacing w:line="276" w:lineRule="auto"/>
        <w:outlineLvl w:val="9"/>
        <w:rPr>
          <w:sz w:val="22"/>
          <w:szCs w:val="22"/>
        </w:rPr>
      </w:pPr>
    </w:p>
    <w:p w14:paraId="6D75587B" w14:textId="473C919F"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t>CLÁUSULA DÉCIMA</w:t>
      </w:r>
      <w:r w:rsidR="00975B62">
        <w:rPr>
          <w:sz w:val="22"/>
          <w:szCs w:val="22"/>
        </w:rPr>
        <w:t xml:space="preserve"> QUARTA</w:t>
      </w:r>
      <w:r w:rsidRPr="001D4B18">
        <w:rPr>
          <w:sz w:val="22"/>
          <w:szCs w:val="22"/>
        </w:rPr>
        <w:t xml:space="preserve"> – ALTERAÇÕES</w:t>
      </w:r>
    </w:p>
    <w:p w14:paraId="49D04DB6" w14:textId="77777777" w:rsidR="00F711D4" w:rsidRPr="001D4B18" w:rsidRDefault="00F711D4" w:rsidP="0056395A">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rPr>
      </w:pPr>
    </w:p>
    <w:p w14:paraId="57420FAA" w14:textId="77777777" w:rsidR="00E25A39" w:rsidRPr="001D4B18" w:rsidRDefault="00E25A39" w:rsidP="0056395A">
      <w:pPr>
        <w:pStyle w:val="Nivel2"/>
        <w:spacing w:before="0" w:after="0"/>
        <w:rPr>
          <w:sz w:val="22"/>
          <w:szCs w:val="22"/>
        </w:rPr>
      </w:pPr>
      <w:r w:rsidRPr="001D4B18">
        <w:rPr>
          <w:sz w:val="22"/>
          <w:szCs w:val="22"/>
        </w:rPr>
        <w:t xml:space="preserve">Eventuais alterações contratuais reger-se-ão pela disciplina dos </w:t>
      </w:r>
      <w:proofErr w:type="spellStart"/>
      <w:r w:rsidRPr="001D4B18">
        <w:rPr>
          <w:sz w:val="22"/>
          <w:szCs w:val="22"/>
        </w:rPr>
        <w:t>arts</w:t>
      </w:r>
      <w:proofErr w:type="spellEnd"/>
      <w:r w:rsidRPr="001D4B18">
        <w:rPr>
          <w:sz w:val="22"/>
          <w:szCs w:val="22"/>
        </w:rPr>
        <w:t>. 124 e seguintes da Lei nº 14.133, de 2021.</w:t>
      </w:r>
    </w:p>
    <w:p w14:paraId="1C5FD0B7" w14:textId="77777777" w:rsidR="00E25A39" w:rsidRPr="001D4B18" w:rsidRDefault="00E25A39" w:rsidP="0056395A">
      <w:pPr>
        <w:pStyle w:val="Nivel2"/>
        <w:spacing w:before="0" w:after="0"/>
        <w:rPr>
          <w:sz w:val="22"/>
          <w:szCs w:val="22"/>
        </w:rPr>
      </w:pPr>
      <w:r w:rsidRPr="001D4B18">
        <w:rPr>
          <w:sz w:val="22"/>
          <w:szCs w:val="22"/>
        </w:rPr>
        <w:t>O CONTRATADO é obrigado a aceitar, nas mesmas condições contratuais, os acréscimos ou supressões que se fizerem necessários, até o limite de 25% (vinte e cinco por cento) do valor inicial atualizado do contrato.</w:t>
      </w:r>
    </w:p>
    <w:p w14:paraId="22D6BBCC" w14:textId="77777777" w:rsidR="00E25A39" w:rsidRPr="001D4B18" w:rsidRDefault="00E25A39" w:rsidP="0056395A">
      <w:pPr>
        <w:pStyle w:val="Nivel2"/>
        <w:spacing w:before="0" w:after="0"/>
        <w:rPr>
          <w:sz w:val="22"/>
          <w:szCs w:val="22"/>
        </w:rPr>
      </w:pPr>
      <w:r w:rsidRPr="001D4B18">
        <w:rPr>
          <w:sz w:val="22"/>
          <w:szCs w:val="22"/>
        </w:rPr>
        <w:t>As supressões resultantes de acordo celebrado entre as partes contratantes poderão exceder o limite de 25% (vinte e cinco por cento) do valor inicial atualizado do contrato.</w:t>
      </w:r>
    </w:p>
    <w:p w14:paraId="22EF473F" w14:textId="77777777" w:rsidR="00E25A39" w:rsidRPr="001D4B18" w:rsidRDefault="00E25A39" w:rsidP="0056395A">
      <w:pPr>
        <w:pStyle w:val="Nivel2"/>
        <w:spacing w:before="0" w:after="0"/>
        <w:rPr>
          <w:sz w:val="22"/>
          <w:szCs w:val="22"/>
        </w:rPr>
      </w:pPr>
      <w:r w:rsidRPr="001D4B18">
        <w:rPr>
          <w:sz w:val="22"/>
          <w:szCs w:val="22"/>
        </w:rPr>
        <w:t>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1 (um) mês.</w:t>
      </w:r>
    </w:p>
    <w:p w14:paraId="508CEFF6" w14:textId="77777777" w:rsidR="00E25A39" w:rsidRPr="001D4B18" w:rsidRDefault="00E25A39" w:rsidP="0056395A">
      <w:pPr>
        <w:pStyle w:val="Nivel2"/>
        <w:spacing w:before="0" w:after="0"/>
        <w:rPr>
          <w:sz w:val="22"/>
          <w:szCs w:val="22"/>
        </w:rPr>
      </w:pPr>
      <w:r w:rsidRPr="001D4B18">
        <w:rPr>
          <w:sz w:val="22"/>
          <w:szCs w:val="22"/>
        </w:rPr>
        <w:t>Registros que não caracterizam alteração do contrato podem ser realizados por simples apostila, dispensada a celebração de termo aditivo, na forma do art. 136 da Lei nº 14.133, de 2021.</w:t>
      </w:r>
    </w:p>
    <w:p w14:paraId="49DE936C" w14:textId="77777777" w:rsidR="001E0147" w:rsidRPr="001D4B18" w:rsidRDefault="001E0147" w:rsidP="0056395A">
      <w:pPr>
        <w:pStyle w:val="Nivel01"/>
        <w:numPr>
          <w:ilvl w:val="0"/>
          <w:numId w:val="0"/>
        </w:numPr>
        <w:tabs>
          <w:tab w:val="clear" w:pos="426"/>
          <w:tab w:val="left" w:pos="0"/>
        </w:tabs>
        <w:spacing w:line="276" w:lineRule="auto"/>
        <w:outlineLvl w:val="9"/>
        <w:rPr>
          <w:sz w:val="22"/>
          <w:szCs w:val="22"/>
        </w:rPr>
      </w:pPr>
    </w:p>
    <w:p w14:paraId="7ACA7504" w14:textId="56B09737"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t xml:space="preserve">CLÁUSULA DÉCIMA </w:t>
      </w:r>
      <w:r w:rsidR="00975B62">
        <w:rPr>
          <w:sz w:val="22"/>
          <w:szCs w:val="22"/>
        </w:rPr>
        <w:t>QUINTA</w:t>
      </w:r>
      <w:r w:rsidRPr="001D4B18">
        <w:rPr>
          <w:sz w:val="22"/>
          <w:szCs w:val="22"/>
        </w:rPr>
        <w:t xml:space="preserve"> – DOTAÇÃO ORÇAMENTÁRIA</w:t>
      </w:r>
    </w:p>
    <w:p w14:paraId="43F8120A" w14:textId="77777777" w:rsidR="00F711D4" w:rsidRPr="001D4B18" w:rsidRDefault="00F711D4" w:rsidP="0056395A">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rPr>
      </w:pPr>
    </w:p>
    <w:p w14:paraId="1ED8DF94" w14:textId="77777777" w:rsidR="00E25A39" w:rsidRPr="001D4B18" w:rsidRDefault="00E25A39" w:rsidP="0056395A">
      <w:pPr>
        <w:pStyle w:val="Nivel2"/>
        <w:spacing w:before="0" w:after="0"/>
        <w:rPr>
          <w:sz w:val="22"/>
          <w:szCs w:val="22"/>
        </w:rPr>
      </w:pPr>
      <w:r w:rsidRPr="001D4B18">
        <w:rPr>
          <w:sz w:val="22"/>
          <w:szCs w:val="22"/>
        </w:rPr>
        <w:t>As despesas decorrentes da presente contratação correrão à conta d</w:t>
      </w:r>
      <w:r w:rsidR="0056395A" w:rsidRPr="001D4B18">
        <w:rPr>
          <w:sz w:val="22"/>
          <w:szCs w:val="22"/>
        </w:rPr>
        <w:t xml:space="preserve">as seguintes dotações orçamentárias: </w:t>
      </w:r>
    </w:p>
    <w:p w14:paraId="0105F15C" w14:textId="77777777" w:rsidR="00E25A39" w:rsidRPr="001D4B18" w:rsidRDefault="00E25A39" w:rsidP="0056395A">
      <w:pPr>
        <w:pStyle w:val="Nvel2-Red"/>
        <w:spacing w:before="0" w:after="0"/>
        <w:rPr>
          <w:i w:val="0"/>
          <w:iCs w:val="0"/>
          <w:color w:val="000000" w:themeColor="text1"/>
          <w:sz w:val="22"/>
          <w:szCs w:val="22"/>
        </w:rPr>
      </w:pPr>
      <w:r w:rsidRPr="001D4B18">
        <w:rPr>
          <w:i w:val="0"/>
          <w:iCs w:val="0"/>
          <w:color w:val="000000" w:themeColor="text1"/>
          <w:sz w:val="22"/>
          <w:szCs w:val="22"/>
        </w:rPr>
        <w:t>A dotação relativa aos exercícios financeiros subsequentes será indicada após aprovação da Lei Orçamentária respectiva e liberação dos créditos correspondentes, mediante apostilamento.</w:t>
      </w:r>
    </w:p>
    <w:p w14:paraId="5C08F990" w14:textId="77777777" w:rsidR="00060F25" w:rsidRPr="001D4B18" w:rsidRDefault="00060F25" w:rsidP="0056395A">
      <w:pPr>
        <w:pStyle w:val="Nivel01"/>
        <w:numPr>
          <w:ilvl w:val="0"/>
          <w:numId w:val="0"/>
        </w:numPr>
        <w:tabs>
          <w:tab w:val="clear" w:pos="426"/>
          <w:tab w:val="left" w:pos="0"/>
        </w:tabs>
        <w:spacing w:line="276" w:lineRule="auto"/>
        <w:outlineLvl w:val="9"/>
        <w:rPr>
          <w:sz w:val="22"/>
          <w:szCs w:val="22"/>
        </w:rPr>
      </w:pPr>
    </w:p>
    <w:p w14:paraId="5F5AEA6B" w14:textId="1941B595"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t xml:space="preserve">CLÁUSULA DÉCIMA </w:t>
      </w:r>
      <w:r w:rsidR="00975B62">
        <w:rPr>
          <w:sz w:val="22"/>
          <w:szCs w:val="22"/>
        </w:rPr>
        <w:t>SEXTA</w:t>
      </w:r>
      <w:r w:rsidRPr="001D4B18">
        <w:rPr>
          <w:sz w:val="22"/>
          <w:szCs w:val="22"/>
        </w:rPr>
        <w:t xml:space="preserve"> – DOS CASOS OMISSOS</w:t>
      </w:r>
    </w:p>
    <w:p w14:paraId="3DDFFFC2" w14:textId="77777777" w:rsidR="00F711D4" w:rsidRPr="001D4B18" w:rsidRDefault="00F711D4" w:rsidP="0056395A">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rPr>
      </w:pPr>
    </w:p>
    <w:p w14:paraId="55639D1A" w14:textId="77777777" w:rsidR="00E25A39" w:rsidRPr="001D4B18" w:rsidRDefault="00E25A39" w:rsidP="0056395A">
      <w:pPr>
        <w:pStyle w:val="Nivel2"/>
        <w:spacing w:before="0" w:after="0"/>
        <w:rPr>
          <w:sz w:val="22"/>
          <w:szCs w:val="22"/>
        </w:rPr>
      </w:pPr>
      <w:r w:rsidRPr="001D4B18">
        <w:rPr>
          <w:sz w:val="22"/>
          <w:szCs w:val="22"/>
        </w:rPr>
        <w:t>Os casos omissos serão decididos pelo CONTRATANTE, segundo as disposições contidas na Lei nº 14.133, de 2021, e demais normas federais aplicáveis e, subsidiariamente, segundo as disposições contidas na Lei nº 8.078, de 1990 – Código de Defesa do Consumidor – e normas e princípios gerais dos contratos.</w:t>
      </w:r>
    </w:p>
    <w:p w14:paraId="698ED04D" w14:textId="77777777" w:rsidR="00060F25" w:rsidRPr="001D4B18" w:rsidRDefault="00060F25" w:rsidP="0056395A">
      <w:pPr>
        <w:pStyle w:val="Nivel01"/>
        <w:numPr>
          <w:ilvl w:val="0"/>
          <w:numId w:val="0"/>
        </w:numPr>
        <w:tabs>
          <w:tab w:val="clear" w:pos="426"/>
          <w:tab w:val="left" w:pos="0"/>
        </w:tabs>
        <w:spacing w:line="276" w:lineRule="auto"/>
        <w:outlineLvl w:val="9"/>
        <w:rPr>
          <w:sz w:val="22"/>
          <w:szCs w:val="22"/>
        </w:rPr>
      </w:pPr>
    </w:p>
    <w:p w14:paraId="5EFCF393" w14:textId="77777777" w:rsidR="003D37AC" w:rsidRPr="001D4B18" w:rsidRDefault="003D37AC" w:rsidP="0056395A">
      <w:pPr>
        <w:widowControl/>
        <w:spacing w:line="276" w:lineRule="auto"/>
        <w:rPr>
          <w:rFonts w:ascii="Arial" w:eastAsiaTheme="majorEastAsia" w:hAnsi="Arial" w:cs="Arial"/>
          <w:b/>
          <w:bCs/>
        </w:rPr>
      </w:pPr>
    </w:p>
    <w:p w14:paraId="291937E7" w14:textId="77777777"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t>CLÁUSULA DÉCIMA S</w:t>
      </w:r>
      <w:r w:rsidR="003D37AC" w:rsidRPr="001D4B18">
        <w:rPr>
          <w:sz w:val="22"/>
          <w:szCs w:val="22"/>
        </w:rPr>
        <w:t xml:space="preserve">ÉTIMA </w:t>
      </w:r>
      <w:r w:rsidRPr="001D4B18">
        <w:rPr>
          <w:sz w:val="22"/>
          <w:szCs w:val="22"/>
        </w:rPr>
        <w:t>– PUBLICAÇÃO</w:t>
      </w:r>
    </w:p>
    <w:p w14:paraId="4782692B" w14:textId="77777777" w:rsidR="00F711D4" w:rsidRPr="001D4B18" w:rsidRDefault="00F711D4" w:rsidP="0056395A">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rPr>
      </w:pPr>
    </w:p>
    <w:p w14:paraId="71095EB3" w14:textId="77777777" w:rsidR="00E25A39" w:rsidRPr="001D4B18" w:rsidRDefault="00E25A39" w:rsidP="0056395A">
      <w:pPr>
        <w:pStyle w:val="Nivel2"/>
        <w:spacing w:before="0" w:after="0"/>
        <w:rPr>
          <w:sz w:val="22"/>
          <w:szCs w:val="22"/>
        </w:rPr>
      </w:pPr>
      <w:r w:rsidRPr="001D4B18">
        <w:rPr>
          <w:sz w:val="22"/>
          <w:szCs w:val="22"/>
        </w:rPr>
        <w:t xml:space="preserve">Incumbirá ao CONTRATANTE divulgar o presente instrumento no Portal Nacional de Contratações Públicas (PNCP), na forma prevista no art. 94 da Lei 14.133, de 2021, bem como no respectivo sítio oficial na Internet, em atenção ao art. 91, </w:t>
      </w:r>
      <w:r w:rsidRPr="001D4B18">
        <w:rPr>
          <w:i/>
          <w:sz w:val="22"/>
          <w:szCs w:val="22"/>
        </w:rPr>
        <w:t>caput,</w:t>
      </w:r>
      <w:r w:rsidRPr="001D4B18">
        <w:rPr>
          <w:sz w:val="22"/>
          <w:szCs w:val="22"/>
        </w:rPr>
        <w:t xml:space="preserve"> da Lei n.º 14.133, de 2021, e ao art. 8º, §2º, da Lei n. 12.527, de 2011, c/c art. 7º, §3º, inciso V, do Decreto n. 7.724, de 2012.</w:t>
      </w:r>
    </w:p>
    <w:p w14:paraId="0F82EF31" w14:textId="77777777" w:rsidR="00060F25" w:rsidRPr="001D4B18" w:rsidRDefault="00060F25" w:rsidP="0056395A">
      <w:pPr>
        <w:pStyle w:val="Nivel01"/>
        <w:numPr>
          <w:ilvl w:val="0"/>
          <w:numId w:val="0"/>
        </w:numPr>
        <w:tabs>
          <w:tab w:val="clear" w:pos="426"/>
          <w:tab w:val="left" w:pos="0"/>
        </w:tabs>
        <w:spacing w:line="276" w:lineRule="auto"/>
        <w:outlineLvl w:val="9"/>
        <w:rPr>
          <w:sz w:val="22"/>
          <w:szCs w:val="22"/>
        </w:rPr>
      </w:pPr>
    </w:p>
    <w:p w14:paraId="2D1EEF83" w14:textId="77777777" w:rsidR="00E25A39" w:rsidRPr="001D4B18" w:rsidRDefault="00E25A39" w:rsidP="0056395A">
      <w:pPr>
        <w:pStyle w:val="Nivel01"/>
        <w:numPr>
          <w:ilvl w:val="0"/>
          <w:numId w:val="0"/>
        </w:numPr>
        <w:tabs>
          <w:tab w:val="clear" w:pos="426"/>
          <w:tab w:val="left" w:pos="0"/>
        </w:tabs>
        <w:spacing w:line="276" w:lineRule="auto"/>
        <w:outlineLvl w:val="9"/>
        <w:rPr>
          <w:color w:val="FFFFFF" w:themeColor="background1"/>
          <w:sz w:val="22"/>
          <w:szCs w:val="22"/>
        </w:rPr>
      </w:pPr>
      <w:r w:rsidRPr="001D4B18">
        <w:rPr>
          <w:sz w:val="22"/>
          <w:szCs w:val="22"/>
        </w:rPr>
        <w:t xml:space="preserve">CLÁUSULA DÉCIMA </w:t>
      </w:r>
      <w:r w:rsidR="003D37AC" w:rsidRPr="001D4B18">
        <w:rPr>
          <w:sz w:val="22"/>
          <w:szCs w:val="22"/>
        </w:rPr>
        <w:t xml:space="preserve">OITAVA </w:t>
      </w:r>
      <w:r w:rsidRPr="001D4B18">
        <w:rPr>
          <w:sz w:val="22"/>
          <w:szCs w:val="22"/>
        </w:rPr>
        <w:t>– FORO</w:t>
      </w:r>
    </w:p>
    <w:p w14:paraId="16D73DB9" w14:textId="77777777" w:rsidR="00F711D4" w:rsidRPr="001D4B18" w:rsidRDefault="00F711D4" w:rsidP="0056395A">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b/>
          <w:bCs/>
          <w:vanish/>
          <w:lang w:eastAsia="en-US"/>
        </w:rPr>
      </w:pPr>
    </w:p>
    <w:p w14:paraId="5A67A079" w14:textId="77777777" w:rsidR="00E25A39" w:rsidRPr="001D4B18" w:rsidRDefault="00E25A39" w:rsidP="0056395A">
      <w:pPr>
        <w:pStyle w:val="Nivel2"/>
        <w:spacing w:before="0" w:after="0"/>
        <w:rPr>
          <w:sz w:val="22"/>
          <w:szCs w:val="22"/>
          <w:lang w:eastAsia="en-US"/>
        </w:rPr>
      </w:pPr>
      <w:r w:rsidRPr="001D4B18">
        <w:rPr>
          <w:sz w:val="22"/>
          <w:szCs w:val="22"/>
          <w:lang w:eastAsia="en-US"/>
        </w:rPr>
        <w:t xml:space="preserve">As partes elegem o foro da Comarca de Sapucaia do Sul para dirimir quaisquer questões </w:t>
      </w:r>
      <w:r w:rsidRPr="001D4B18">
        <w:rPr>
          <w:sz w:val="22"/>
          <w:szCs w:val="22"/>
        </w:rPr>
        <w:t>que decorrerem da execução deste Termo de Contrato que não puderem ser compostos pela conciliação, conforme art. 92, §1º, da Lei nº 14.133, de 2021.</w:t>
      </w:r>
    </w:p>
    <w:p w14:paraId="5484199F" w14:textId="77777777" w:rsidR="0056395A" w:rsidRPr="001D4B18" w:rsidRDefault="0056395A" w:rsidP="0056395A">
      <w:pPr>
        <w:pStyle w:val="Nivel2"/>
        <w:spacing w:before="0" w:after="0"/>
        <w:rPr>
          <w:sz w:val="22"/>
          <w:szCs w:val="22"/>
          <w:lang w:eastAsia="en-US"/>
        </w:rPr>
      </w:pPr>
    </w:p>
    <w:bookmarkEnd w:id="0"/>
    <w:p w14:paraId="6AD7D688" w14:textId="77777777" w:rsidR="00F86B22" w:rsidRPr="001D4B18" w:rsidRDefault="00F86B22" w:rsidP="002E3AB5">
      <w:pPr>
        <w:pStyle w:val="Nivel2"/>
        <w:numPr>
          <w:ilvl w:val="0"/>
          <w:numId w:val="0"/>
        </w:numPr>
        <w:spacing w:before="0" w:after="0"/>
        <w:jc w:val="center"/>
        <w:rPr>
          <w:sz w:val="22"/>
          <w:szCs w:val="22"/>
        </w:rPr>
      </w:pPr>
      <w:r w:rsidRPr="001D4B18">
        <w:rPr>
          <w:sz w:val="22"/>
          <w:szCs w:val="22"/>
        </w:rPr>
        <w:t>Sapucaia do Sul, ___ de ______________ 2026.</w:t>
      </w:r>
    </w:p>
    <w:p w14:paraId="754DFD37" w14:textId="77777777" w:rsidR="00F86B22" w:rsidRPr="001D4B18" w:rsidRDefault="00F86B22" w:rsidP="0056395A">
      <w:pPr>
        <w:pStyle w:val="Nivel2"/>
        <w:numPr>
          <w:ilvl w:val="0"/>
          <w:numId w:val="0"/>
        </w:numPr>
        <w:spacing w:before="0" w:after="0"/>
        <w:jc w:val="center"/>
        <w:rPr>
          <w:sz w:val="22"/>
          <w:szCs w:val="22"/>
        </w:rPr>
      </w:pPr>
    </w:p>
    <w:p w14:paraId="4BF810B4" w14:textId="77777777" w:rsidR="00F86B22" w:rsidRDefault="00F86B22" w:rsidP="0056395A">
      <w:pPr>
        <w:pStyle w:val="Nivel2"/>
        <w:numPr>
          <w:ilvl w:val="0"/>
          <w:numId w:val="0"/>
        </w:numPr>
        <w:spacing w:before="0" w:after="0"/>
        <w:jc w:val="center"/>
        <w:rPr>
          <w:sz w:val="22"/>
          <w:szCs w:val="22"/>
        </w:rPr>
      </w:pPr>
    </w:p>
    <w:p w14:paraId="06A5AE9F" w14:textId="77777777" w:rsidR="001D4B18" w:rsidRPr="001D4B18" w:rsidRDefault="001D4B18" w:rsidP="0056395A">
      <w:pPr>
        <w:pStyle w:val="Nivel2"/>
        <w:numPr>
          <w:ilvl w:val="0"/>
          <w:numId w:val="0"/>
        </w:numPr>
        <w:spacing w:before="0" w:after="0"/>
        <w:jc w:val="center"/>
        <w:rPr>
          <w:sz w:val="22"/>
          <w:szCs w:val="22"/>
        </w:rPr>
      </w:pPr>
    </w:p>
    <w:p w14:paraId="1D28CC73" w14:textId="77777777" w:rsidR="0056395A" w:rsidRPr="001D4B18" w:rsidRDefault="0056395A" w:rsidP="0056395A">
      <w:pPr>
        <w:pStyle w:val="Nivel2"/>
        <w:numPr>
          <w:ilvl w:val="0"/>
          <w:numId w:val="0"/>
        </w:numPr>
        <w:spacing w:before="0" w:after="0"/>
        <w:jc w:val="center"/>
        <w:rPr>
          <w:sz w:val="22"/>
          <w:szCs w:val="22"/>
        </w:rPr>
      </w:pPr>
    </w:p>
    <w:p w14:paraId="41382494" w14:textId="77777777" w:rsidR="00F86B22" w:rsidRPr="001D4B18" w:rsidRDefault="00F86B22" w:rsidP="0056395A">
      <w:pPr>
        <w:pStyle w:val="Nivel2"/>
        <w:numPr>
          <w:ilvl w:val="0"/>
          <w:numId w:val="0"/>
        </w:numPr>
        <w:spacing w:before="0" w:after="0"/>
        <w:jc w:val="center"/>
        <w:rPr>
          <w:sz w:val="22"/>
          <w:szCs w:val="22"/>
        </w:rPr>
      </w:pPr>
      <w:r w:rsidRPr="001D4B18">
        <w:rPr>
          <w:sz w:val="22"/>
          <w:szCs w:val="22"/>
        </w:rPr>
        <w:t>______________________________________</w:t>
      </w:r>
    </w:p>
    <w:p w14:paraId="21E02293" w14:textId="77777777" w:rsidR="00F86B22" w:rsidRPr="001D4B18" w:rsidRDefault="00F86B22" w:rsidP="0056395A">
      <w:pPr>
        <w:pStyle w:val="Nivel2"/>
        <w:numPr>
          <w:ilvl w:val="0"/>
          <w:numId w:val="0"/>
        </w:numPr>
        <w:spacing w:before="0" w:after="0"/>
        <w:jc w:val="center"/>
        <w:rPr>
          <w:b/>
          <w:sz w:val="22"/>
          <w:szCs w:val="22"/>
        </w:rPr>
      </w:pPr>
      <w:r w:rsidRPr="001D4B18">
        <w:rPr>
          <w:b/>
          <w:bCs/>
          <w:sz w:val="22"/>
          <w:szCs w:val="22"/>
        </w:rPr>
        <w:t>JOSÉ NESTOR DE OLIVEIRA BERNARDES</w:t>
      </w:r>
    </w:p>
    <w:p w14:paraId="2E9B2EF4" w14:textId="77777777" w:rsidR="00F86B22" w:rsidRPr="001D4B18" w:rsidRDefault="00F86B22" w:rsidP="0056395A">
      <w:pPr>
        <w:pStyle w:val="Nivel2"/>
        <w:numPr>
          <w:ilvl w:val="0"/>
          <w:numId w:val="0"/>
        </w:numPr>
        <w:spacing w:before="0" w:after="0"/>
        <w:jc w:val="center"/>
        <w:rPr>
          <w:b/>
          <w:sz w:val="22"/>
          <w:szCs w:val="22"/>
        </w:rPr>
      </w:pPr>
      <w:r w:rsidRPr="001D4B18">
        <w:rPr>
          <w:b/>
          <w:sz w:val="22"/>
          <w:szCs w:val="22"/>
        </w:rPr>
        <w:t>PREFEITO MUNICIPAL</w:t>
      </w:r>
    </w:p>
    <w:p w14:paraId="12652068" w14:textId="77777777" w:rsidR="00F86B22" w:rsidRPr="001D4B18" w:rsidRDefault="00F86B22" w:rsidP="0056395A">
      <w:pPr>
        <w:pStyle w:val="Nivel2"/>
        <w:numPr>
          <w:ilvl w:val="0"/>
          <w:numId w:val="0"/>
        </w:numPr>
        <w:spacing w:before="0" w:after="0"/>
        <w:jc w:val="center"/>
        <w:rPr>
          <w:b/>
          <w:sz w:val="22"/>
          <w:szCs w:val="22"/>
        </w:rPr>
      </w:pPr>
    </w:p>
    <w:p w14:paraId="4C99007C" w14:textId="77777777" w:rsidR="0056395A" w:rsidRDefault="0056395A" w:rsidP="0056395A">
      <w:pPr>
        <w:pStyle w:val="Nivel2"/>
        <w:numPr>
          <w:ilvl w:val="0"/>
          <w:numId w:val="0"/>
        </w:numPr>
        <w:spacing w:before="0" w:after="0"/>
        <w:jc w:val="center"/>
        <w:rPr>
          <w:b/>
          <w:sz w:val="22"/>
          <w:szCs w:val="22"/>
        </w:rPr>
      </w:pPr>
    </w:p>
    <w:p w14:paraId="24B4728F" w14:textId="77777777" w:rsidR="001D4B18" w:rsidRPr="001D4B18" w:rsidRDefault="001D4B18" w:rsidP="0056395A">
      <w:pPr>
        <w:pStyle w:val="Nivel2"/>
        <w:numPr>
          <w:ilvl w:val="0"/>
          <w:numId w:val="0"/>
        </w:numPr>
        <w:spacing w:before="0" w:after="0"/>
        <w:jc w:val="center"/>
        <w:rPr>
          <w:b/>
          <w:sz w:val="22"/>
          <w:szCs w:val="22"/>
        </w:rPr>
      </w:pPr>
    </w:p>
    <w:p w14:paraId="399BA5CD" w14:textId="77777777" w:rsidR="00F86B22" w:rsidRPr="001D4B18" w:rsidRDefault="00F86B22" w:rsidP="0056395A">
      <w:pPr>
        <w:pStyle w:val="Nivel2"/>
        <w:numPr>
          <w:ilvl w:val="0"/>
          <w:numId w:val="0"/>
        </w:numPr>
        <w:spacing w:before="0" w:after="0"/>
        <w:jc w:val="center"/>
        <w:rPr>
          <w:sz w:val="22"/>
          <w:szCs w:val="22"/>
        </w:rPr>
      </w:pPr>
      <w:r w:rsidRPr="001D4B18">
        <w:rPr>
          <w:sz w:val="22"/>
          <w:szCs w:val="22"/>
        </w:rPr>
        <w:t>______________________________________</w:t>
      </w:r>
    </w:p>
    <w:p w14:paraId="233478C0" w14:textId="77777777" w:rsidR="00F86B22" w:rsidRPr="001D4B18" w:rsidRDefault="00F86B22" w:rsidP="0056395A">
      <w:pPr>
        <w:pStyle w:val="Nivel01"/>
        <w:numPr>
          <w:ilvl w:val="0"/>
          <w:numId w:val="0"/>
        </w:numPr>
        <w:spacing w:line="276" w:lineRule="auto"/>
        <w:jc w:val="center"/>
        <w:rPr>
          <w:sz w:val="22"/>
          <w:szCs w:val="22"/>
        </w:rPr>
      </w:pPr>
      <w:r w:rsidRPr="001D4B18">
        <w:rPr>
          <w:sz w:val="22"/>
          <w:szCs w:val="22"/>
        </w:rPr>
        <w:lastRenderedPageBreak/>
        <w:t>CONTRATADA</w:t>
      </w:r>
    </w:p>
    <w:p w14:paraId="2F0917F8" w14:textId="77777777" w:rsidR="00F86B22" w:rsidRPr="001D4B18" w:rsidRDefault="00F86B22" w:rsidP="0056395A">
      <w:pPr>
        <w:pStyle w:val="Nivel2"/>
        <w:numPr>
          <w:ilvl w:val="0"/>
          <w:numId w:val="0"/>
        </w:numPr>
        <w:spacing w:before="0" w:after="0"/>
        <w:jc w:val="center"/>
        <w:rPr>
          <w:sz w:val="22"/>
          <w:szCs w:val="22"/>
        </w:rPr>
      </w:pPr>
    </w:p>
    <w:p w14:paraId="0AE9641B" w14:textId="77777777" w:rsidR="00F86B22" w:rsidRPr="001D4B18" w:rsidRDefault="00F86B22" w:rsidP="0056395A">
      <w:pPr>
        <w:pStyle w:val="Nivel2"/>
        <w:numPr>
          <w:ilvl w:val="0"/>
          <w:numId w:val="0"/>
        </w:numPr>
        <w:spacing w:before="0" w:after="0"/>
        <w:jc w:val="center"/>
        <w:rPr>
          <w:b/>
          <w:sz w:val="22"/>
          <w:szCs w:val="22"/>
        </w:rPr>
      </w:pPr>
      <w:r w:rsidRPr="001D4B18">
        <w:rPr>
          <w:b/>
          <w:sz w:val="22"/>
          <w:szCs w:val="22"/>
        </w:rPr>
        <w:t>Testemunhas:</w:t>
      </w:r>
    </w:p>
    <w:p w14:paraId="36B21F93" w14:textId="77777777" w:rsidR="00F86B22" w:rsidRPr="001D4B18" w:rsidRDefault="00F86B22" w:rsidP="0056395A">
      <w:pPr>
        <w:pStyle w:val="Nivel2"/>
        <w:numPr>
          <w:ilvl w:val="0"/>
          <w:numId w:val="0"/>
        </w:numPr>
        <w:spacing w:before="0" w:after="0"/>
        <w:jc w:val="center"/>
        <w:rPr>
          <w:b/>
          <w:sz w:val="22"/>
          <w:szCs w:val="22"/>
        </w:rPr>
      </w:pPr>
    </w:p>
    <w:p w14:paraId="6A7213FB" w14:textId="77777777" w:rsidR="00F86B22" w:rsidRPr="001D4B18" w:rsidRDefault="00F86B22" w:rsidP="0056395A">
      <w:pPr>
        <w:pStyle w:val="Nivel2"/>
        <w:numPr>
          <w:ilvl w:val="0"/>
          <w:numId w:val="0"/>
        </w:numPr>
        <w:spacing w:before="0" w:after="0"/>
        <w:jc w:val="center"/>
        <w:rPr>
          <w:sz w:val="22"/>
          <w:szCs w:val="22"/>
        </w:rPr>
      </w:pPr>
      <w:r w:rsidRPr="001D4B18">
        <w:rPr>
          <w:b/>
          <w:sz w:val="22"/>
          <w:szCs w:val="22"/>
        </w:rPr>
        <w:t xml:space="preserve">1 </w:t>
      </w:r>
      <w:r w:rsidRPr="001D4B18">
        <w:rPr>
          <w:sz w:val="22"/>
          <w:szCs w:val="22"/>
        </w:rPr>
        <w:t>_________________________________________</w:t>
      </w:r>
    </w:p>
    <w:p w14:paraId="35756C43" w14:textId="77777777" w:rsidR="00F86B22" w:rsidRPr="001D4B18" w:rsidRDefault="00F86B22" w:rsidP="0056395A">
      <w:pPr>
        <w:pStyle w:val="Nivel2"/>
        <w:numPr>
          <w:ilvl w:val="0"/>
          <w:numId w:val="0"/>
        </w:numPr>
        <w:spacing w:before="0" w:after="0"/>
        <w:jc w:val="center"/>
        <w:rPr>
          <w:sz w:val="22"/>
          <w:szCs w:val="22"/>
        </w:rPr>
      </w:pPr>
    </w:p>
    <w:p w14:paraId="74C70547" w14:textId="77777777" w:rsidR="00F86B22" w:rsidRPr="001D4B18" w:rsidRDefault="00F86B22" w:rsidP="0056395A">
      <w:pPr>
        <w:pStyle w:val="Nivel2"/>
        <w:numPr>
          <w:ilvl w:val="0"/>
          <w:numId w:val="0"/>
        </w:numPr>
        <w:spacing w:before="0" w:after="0"/>
        <w:jc w:val="center"/>
        <w:rPr>
          <w:sz w:val="22"/>
          <w:szCs w:val="22"/>
        </w:rPr>
      </w:pPr>
      <w:r w:rsidRPr="001D4B18">
        <w:rPr>
          <w:b/>
          <w:sz w:val="22"/>
          <w:szCs w:val="22"/>
        </w:rPr>
        <w:t xml:space="preserve">CPF: </w:t>
      </w:r>
      <w:r w:rsidRPr="001D4B18">
        <w:rPr>
          <w:sz w:val="22"/>
          <w:szCs w:val="22"/>
        </w:rPr>
        <w:t>_______________________________</w:t>
      </w:r>
    </w:p>
    <w:p w14:paraId="122264D0" w14:textId="77777777" w:rsidR="00F86B22" w:rsidRPr="001D4B18" w:rsidRDefault="00F86B22" w:rsidP="0056395A">
      <w:pPr>
        <w:pStyle w:val="Nivel2"/>
        <w:numPr>
          <w:ilvl w:val="0"/>
          <w:numId w:val="0"/>
        </w:numPr>
        <w:spacing w:before="0" w:after="0"/>
        <w:jc w:val="center"/>
        <w:rPr>
          <w:sz w:val="22"/>
          <w:szCs w:val="22"/>
        </w:rPr>
      </w:pPr>
    </w:p>
    <w:p w14:paraId="4C824851" w14:textId="77777777" w:rsidR="00E87E6F" w:rsidRPr="001D4B18" w:rsidRDefault="00E87E6F" w:rsidP="0056395A">
      <w:pPr>
        <w:pStyle w:val="Nivel2"/>
        <w:numPr>
          <w:ilvl w:val="0"/>
          <w:numId w:val="0"/>
        </w:numPr>
        <w:spacing w:before="0" w:after="0"/>
        <w:jc w:val="center"/>
        <w:rPr>
          <w:sz w:val="22"/>
          <w:szCs w:val="22"/>
        </w:rPr>
      </w:pPr>
    </w:p>
    <w:p w14:paraId="3D1D3394" w14:textId="77777777" w:rsidR="00F86B22" w:rsidRPr="001D4B18" w:rsidRDefault="00F86B22" w:rsidP="0056395A">
      <w:pPr>
        <w:pStyle w:val="Nivel2"/>
        <w:numPr>
          <w:ilvl w:val="0"/>
          <w:numId w:val="0"/>
        </w:numPr>
        <w:spacing w:before="0" w:after="0"/>
        <w:jc w:val="center"/>
        <w:rPr>
          <w:sz w:val="22"/>
          <w:szCs w:val="22"/>
        </w:rPr>
      </w:pPr>
      <w:r w:rsidRPr="001D4B18">
        <w:rPr>
          <w:b/>
          <w:sz w:val="22"/>
          <w:szCs w:val="22"/>
        </w:rPr>
        <w:t xml:space="preserve">2 </w:t>
      </w:r>
      <w:r w:rsidRPr="001D4B18">
        <w:rPr>
          <w:sz w:val="22"/>
          <w:szCs w:val="22"/>
        </w:rPr>
        <w:t>_________________________________________</w:t>
      </w:r>
    </w:p>
    <w:p w14:paraId="24507AAD" w14:textId="77777777" w:rsidR="00F86B22" w:rsidRPr="001D4B18" w:rsidRDefault="00F86B22" w:rsidP="0056395A">
      <w:pPr>
        <w:pStyle w:val="Nivel01"/>
        <w:numPr>
          <w:ilvl w:val="0"/>
          <w:numId w:val="0"/>
        </w:numPr>
        <w:spacing w:line="276" w:lineRule="auto"/>
        <w:jc w:val="center"/>
        <w:rPr>
          <w:sz w:val="22"/>
          <w:szCs w:val="22"/>
        </w:rPr>
      </w:pPr>
    </w:p>
    <w:p w14:paraId="3E7F0462" w14:textId="77777777" w:rsidR="00F86B22" w:rsidRPr="001D4B18" w:rsidRDefault="00F86B22" w:rsidP="0056395A">
      <w:pPr>
        <w:pStyle w:val="Nivel01"/>
        <w:numPr>
          <w:ilvl w:val="0"/>
          <w:numId w:val="0"/>
        </w:numPr>
        <w:spacing w:line="276" w:lineRule="auto"/>
        <w:jc w:val="center"/>
        <w:rPr>
          <w:sz w:val="22"/>
          <w:szCs w:val="22"/>
        </w:rPr>
      </w:pPr>
      <w:r w:rsidRPr="001D4B18">
        <w:rPr>
          <w:sz w:val="22"/>
          <w:szCs w:val="22"/>
        </w:rPr>
        <w:t>CPF:</w:t>
      </w:r>
      <w:r w:rsidRPr="001D4B18">
        <w:rPr>
          <w:b w:val="0"/>
          <w:sz w:val="22"/>
          <w:szCs w:val="22"/>
        </w:rPr>
        <w:t xml:space="preserve"> ______________________________</w:t>
      </w:r>
    </w:p>
    <w:sectPr w:rsidR="00F86B22" w:rsidRPr="001D4B18" w:rsidSect="0081438E">
      <w:headerReference w:type="default" r:id="rId10"/>
      <w:footerReference w:type="default" r:id="rId11"/>
      <w:type w:val="continuous"/>
      <w:pgSz w:w="11910" w:h="16850"/>
      <w:pgMar w:top="1560" w:right="1701" w:bottom="3261" w:left="1701"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40793" w14:textId="77777777" w:rsidR="00E5379A" w:rsidRPr="007E2CAD" w:rsidRDefault="00E5379A">
      <w:r w:rsidRPr="007E2CAD">
        <w:separator/>
      </w:r>
    </w:p>
  </w:endnote>
  <w:endnote w:type="continuationSeparator" w:id="0">
    <w:p w14:paraId="13A687E7" w14:textId="77777777" w:rsidR="00E5379A" w:rsidRPr="007E2CAD" w:rsidRDefault="00E5379A">
      <w:r w:rsidRPr="007E2C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2CCB" w14:textId="77777777" w:rsidR="00952EAA" w:rsidRPr="007E2CAD" w:rsidRDefault="00952EAA">
    <w:pPr>
      <w:pBdr>
        <w:top w:val="nil"/>
        <w:left w:val="nil"/>
        <w:bottom w:val="nil"/>
        <w:right w:val="nil"/>
        <w:between w:val="nil"/>
      </w:pBdr>
      <w:tabs>
        <w:tab w:val="center" w:pos="4252"/>
        <w:tab w:val="right" w:pos="8504"/>
      </w:tabs>
      <w:rPr>
        <w:color w:val="000000"/>
      </w:rPr>
    </w:pPr>
    <w:r w:rsidRPr="007E2CAD">
      <w:rPr>
        <w:color w:val="000000"/>
      </w:rPr>
      <w:t>[Digite aqui]</w:t>
    </w:r>
    <w:r>
      <w:rPr>
        <w:noProof/>
      </w:rPr>
      <w:drawing>
        <wp:anchor distT="0" distB="0" distL="114300" distR="114300" simplePos="0" relativeHeight="251657216" behindDoc="0" locked="0" layoutInCell="1" allowOverlap="1" wp14:anchorId="2CA7EDA2" wp14:editId="41541C78">
          <wp:simplePos x="0" y="0"/>
          <wp:positionH relativeFrom="column">
            <wp:posOffset>-1079500</wp:posOffset>
          </wp:positionH>
          <wp:positionV relativeFrom="paragraph">
            <wp:posOffset>-433070</wp:posOffset>
          </wp:positionV>
          <wp:extent cx="7562215" cy="1219200"/>
          <wp:effectExtent l="19050" t="0" r="635" b="0"/>
          <wp:wrapNone/>
          <wp:docPr id="4"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
                  <a:srcRect/>
                  <a:stretch>
                    <a:fillRect/>
                  </a:stretch>
                </pic:blipFill>
                <pic:spPr bwMode="auto">
                  <a:xfrm>
                    <a:off x="0" y="0"/>
                    <a:ext cx="7562215" cy="1219200"/>
                  </a:xfrm>
                  <a:prstGeom prst="rect">
                    <a:avLst/>
                  </a:prstGeom>
                  <a:noFill/>
                  <a:ln w="9525">
                    <a:noFill/>
                    <a:miter lim="800000"/>
                    <a:headEnd/>
                    <a:tailEnd/>
                  </a:ln>
                </pic:spPr>
              </pic:pic>
            </a:graphicData>
          </a:graphic>
        </wp:anchor>
      </w:drawing>
    </w:r>
  </w:p>
  <w:p w14:paraId="114B36F3" w14:textId="57188D1C" w:rsidR="00952EAA" w:rsidRPr="007E2CAD" w:rsidRDefault="00A66FDC">
    <w:pPr>
      <w:pBdr>
        <w:top w:val="nil"/>
        <w:left w:val="nil"/>
        <w:bottom w:val="nil"/>
        <w:right w:val="nil"/>
        <w:between w:val="nil"/>
      </w:pBdr>
      <w:tabs>
        <w:tab w:val="center" w:pos="4252"/>
        <w:tab w:val="right" w:pos="8504"/>
      </w:tabs>
      <w:rPr>
        <w:color w:val="000000"/>
      </w:rPr>
    </w:pPr>
    <w:r>
      <w:rPr>
        <w:noProof/>
      </w:rPr>
      <mc:AlternateContent>
        <mc:Choice Requires="wps">
          <w:drawing>
            <wp:anchor distT="45720" distB="45720" distL="114300" distR="114300" simplePos="0" relativeHeight="251660288" behindDoc="0" locked="0" layoutInCell="1" allowOverlap="1" wp14:anchorId="52D4FF69" wp14:editId="7AE5A5DA">
              <wp:simplePos x="0" y="0"/>
              <wp:positionH relativeFrom="column">
                <wp:posOffset>130175</wp:posOffset>
              </wp:positionH>
              <wp:positionV relativeFrom="paragraph">
                <wp:posOffset>5715</wp:posOffset>
              </wp:positionV>
              <wp:extent cx="5144770" cy="359410"/>
              <wp:effectExtent l="0" t="0" r="0" b="0"/>
              <wp:wrapNone/>
              <wp:docPr id="996459109"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4770" cy="359410"/>
                      </a:xfrm>
                      <a:prstGeom prst="rect">
                        <a:avLst/>
                      </a:prstGeom>
                      <a:noFill/>
                      <a:ln>
                        <a:noFill/>
                      </a:ln>
                    </wps:spPr>
                    <wps:txbx>
                      <w:txbxContent>
                        <w:p w14:paraId="0E376C5C" w14:textId="77777777" w:rsidR="00952EAA" w:rsidRPr="002F569C" w:rsidRDefault="00952EAA" w:rsidP="002F569C">
                          <w:pPr>
                            <w:jc w:val="center"/>
                            <w:textDirection w:val="btLr"/>
                          </w:pPr>
                          <w:r w:rsidRPr="002F569C">
                            <w:rPr>
                              <w:rFonts w:ascii="Arial" w:eastAsia="Arial" w:hAnsi="Arial" w:cs="Arial"/>
                              <w:sz w:val="16"/>
                            </w:rPr>
                            <w:t>Prefeitura Municipal de Sapucaia do Sul - Av. Leônidas de Souza, 1269 - Bairro Santa Catarina</w:t>
                          </w:r>
                        </w:p>
                        <w:p w14:paraId="7F44BE4A" w14:textId="77777777" w:rsidR="00952EAA" w:rsidRPr="002F569C" w:rsidRDefault="00952EAA" w:rsidP="002F569C">
                          <w:pPr>
                            <w:jc w:val="center"/>
                            <w:textDirection w:val="btLr"/>
                          </w:pPr>
                          <w:r w:rsidRPr="002F569C">
                            <w:rPr>
                              <w:rFonts w:ascii="Arial" w:eastAsia="Arial" w:hAnsi="Arial" w:cs="Arial"/>
                              <w:sz w:val="16"/>
                            </w:rPr>
                            <w:t>Diretoria de Compras e Licitações - (51) 3451-8019 ou 8075 - contratos@sapucaiadosul.rs.gov.br</w:t>
                          </w: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2D4FF69" id="Retângulo 3" o:spid="_x0000_s1026" style="position:absolute;margin-left:10.25pt;margin-top:.45pt;width:405.1pt;height:28.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" filled="f" stroked="f">
              <v:textbox inset="2.53958mm,1.2694mm,2.53958mm,1.2694mm">
                <w:txbxContent>
                  <w:p w14:paraId="0E376C5C" w14:textId="77777777" w:rsidR="00952EAA" w:rsidRPr="002F569C" w:rsidRDefault="00952EAA" w:rsidP="002F569C">
                    <w:pPr>
                      <w:jc w:val="center"/>
                      <w:textDirection w:val="btLr"/>
                    </w:pPr>
                    <w:r w:rsidRPr="002F569C">
                      <w:rPr>
                        <w:rFonts w:ascii="Arial" w:eastAsia="Arial" w:hAnsi="Arial" w:cs="Arial"/>
                        <w:sz w:val="16"/>
                      </w:rPr>
                      <w:t>Prefeitura Municipal de Sapucaia do Sul - Av. Leônidas de Souza, 1269 - Bairro Santa Catarina</w:t>
                    </w:r>
                  </w:p>
                  <w:p w14:paraId="7F44BE4A" w14:textId="77777777" w:rsidR="00952EAA" w:rsidRPr="002F569C" w:rsidRDefault="00952EAA" w:rsidP="002F569C">
                    <w:pPr>
                      <w:jc w:val="center"/>
                      <w:textDirection w:val="btLr"/>
                    </w:pPr>
                    <w:r w:rsidRPr="002F569C">
                      <w:rPr>
                        <w:rFonts w:ascii="Arial" w:eastAsia="Arial" w:hAnsi="Arial" w:cs="Arial"/>
                        <w:sz w:val="16"/>
                      </w:rPr>
                      <w:t>Diretoria de Compras e Licitações - (51) 3451-8019 ou 8075 - contratos@sapucaiadosul.rs.gov.br</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5057347D" wp14:editId="1DC9989B">
              <wp:simplePos x="0" y="0"/>
              <wp:positionH relativeFrom="column">
                <wp:posOffset>127000</wp:posOffset>
              </wp:positionH>
              <wp:positionV relativeFrom="paragraph">
                <wp:posOffset>25400</wp:posOffset>
              </wp:positionV>
              <wp:extent cx="5144770" cy="280035"/>
              <wp:effectExtent l="0" t="0" r="0" b="0"/>
              <wp:wrapNone/>
              <wp:docPr id="1292527603" name="Forma Livre: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4770" cy="280035"/>
                      </a:xfrm>
                      <a:custGeom>
                        <a:avLst/>
                        <a:gdLst>
                          <a:gd name="T0" fmla="*/ 5000007 w 5135245"/>
                          <a:gd name="T1" fmla="*/ 270208 h 270510"/>
                          <a:gd name="T2" fmla="*/ 135104 w 5135245"/>
                          <a:gd name="T3" fmla="*/ 270208 h 270510"/>
                          <a:gd name="T4" fmla="*/ 92400 w 5135245"/>
                          <a:gd name="T5" fmla="*/ 263320 h 270510"/>
                          <a:gd name="T6" fmla="*/ 55313 w 5135245"/>
                          <a:gd name="T7" fmla="*/ 244141 h 270510"/>
                          <a:gd name="T8" fmla="*/ 26067 w 5135245"/>
                          <a:gd name="T9" fmla="*/ 214895 h 270510"/>
                          <a:gd name="T10" fmla="*/ 6887 w 5135245"/>
                          <a:gd name="T11" fmla="*/ 177807 h 270510"/>
                          <a:gd name="T12" fmla="*/ 0 w 5135245"/>
                          <a:gd name="T13" fmla="*/ 135104 h 270510"/>
                          <a:gd name="T14" fmla="*/ 6887 w 5135245"/>
                          <a:gd name="T15" fmla="*/ 92400 h 270510"/>
                          <a:gd name="T16" fmla="*/ 26067 w 5135245"/>
                          <a:gd name="T17" fmla="*/ 55313 h 270510"/>
                          <a:gd name="T18" fmla="*/ 55313 w 5135245"/>
                          <a:gd name="T19" fmla="*/ 26067 h 270510"/>
                          <a:gd name="T20" fmla="*/ 92400 w 5135245"/>
                          <a:gd name="T21" fmla="*/ 6887 h 270510"/>
                          <a:gd name="T22" fmla="*/ 135104 w 5135245"/>
                          <a:gd name="T23" fmla="*/ 0 h 270510"/>
                          <a:gd name="T24" fmla="*/ 5000007 w 5135245"/>
                          <a:gd name="T25" fmla="*/ 0 h 270510"/>
                          <a:gd name="T26" fmla="*/ 5042711 w 5135245"/>
                          <a:gd name="T27" fmla="*/ 6887 h 270510"/>
                          <a:gd name="T28" fmla="*/ 5079798 w 5135245"/>
                          <a:gd name="T29" fmla="*/ 26067 h 270510"/>
                          <a:gd name="T30" fmla="*/ 5109044 w 5135245"/>
                          <a:gd name="T31" fmla="*/ 55313 h 270510"/>
                          <a:gd name="T32" fmla="*/ 5128224 w 5135245"/>
                          <a:gd name="T33" fmla="*/ 92400 h 270510"/>
                          <a:gd name="T34" fmla="*/ 5135112 w 5135245"/>
                          <a:gd name="T35" fmla="*/ 135104 h 270510"/>
                          <a:gd name="T36" fmla="*/ 5128224 w 5135245"/>
                          <a:gd name="T37" fmla="*/ 177807 h 270510"/>
                          <a:gd name="T38" fmla="*/ 5109044 w 5135245"/>
                          <a:gd name="T39" fmla="*/ 214895 h 270510"/>
                          <a:gd name="T40" fmla="*/ 5079798 w 5135245"/>
                          <a:gd name="T41" fmla="*/ 244141 h 270510"/>
                          <a:gd name="T42" fmla="*/ 5042711 w 5135245"/>
                          <a:gd name="T43" fmla="*/ 263320 h 270510"/>
                          <a:gd name="T44" fmla="*/ 5000007 w 5135245"/>
                          <a:gd name="T45" fmla="*/ 270208 h 2705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5135245" h="270510" extrusionOk="0">
                            <a:moveTo>
                              <a:pt x="5000007" y="270208"/>
                            </a:moveTo>
                            <a:lnTo>
                              <a:pt x="135104" y="270208"/>
                            </a:lnTo>
                            <a:lnTo>
                              <a:pt x="92400" y="263320"/>
                            </a:lnTo>
                            <a:lnTo>
                              <a:pt x="55313" y="244141"/>
                            </a:lnTo>
                            <a:lnTo>
                              <a:pt x="26067" y="214895"/>
                            </a:lnTo>
                            <a:lnTo>
                              <a:pt x="6887" y="177807"/>
                            </a:lnTo>
                            <a:lnTo>
                              <a:pt x="0" y="135104"/>
                            </a:lnTo>
                            <a:lnTo>
                              <a:pt x="6887" y="92400"/>
                            </a:lnTo>
                            <a:lnTo>
                              <a:pt x="26067" y="55313"/>
                            </a:lnTo>
                            <a:lnTo>
                              <a:pt x="55313" y="26067"/>
                            </a:lnTo>
                            <a:lnTo>
                              <a:pt x="92400" y="6887"/>
                            </a:lnTo>
                            <a:lnTo>
                              <a:pt x="135104" y="0"/>
                            </a:lnTo>
                            <a:lnTo>
                              <a:pt x="5000007" y="0"/>
                            </a:lnTo>
                            <a:lnTo>
                              <a:pt x="5042711" y="6887"/>
                            </a:lnTo>
                            <a:lnTo>
                              <a:pt x="5079798" y="26067"/>
                            </a:lnTo>
                            <a:lnTo>
                              <a:pt x="5109044" y="55313"/>
                            </a:lnTo>
                            <a:lnTo>
                              <a:pt x="5128224" y="92400"/>
                            </a:lnTo>
                            <a:lnTo>
                              <a:pt x="5135112" y="135104"/>
                            </a:lnTo>
                            <a:lnTo>
                              <a:pt x="5128224" y="177807"/>
                            </a:lnTo>
                            <a:lnTo>
                              <a:pt x="5109044" y="214895"/>
                            </a:lnTo>
                            <a:lnTo>
                              <a:pt x="5079798" y="244141"/>
                            </a:lnTo>
                            <a:lnTo>
                              <a:pt x="5042711" y="263320"/>
                            </a:lnTo>
                            <a:lnTo>
                              <a:pt x="5000007" y="270208"/>
                            </a:lnTo>
                            <a:close/>
                          </a:path>
                        </a:pathLst>
                      </a:custGeom>
                      <a:solidFill>
                        <a:srgbClr val="FFFFFF"/>
                      </a:solidFill>
                      <a:ln>
                        <a:noFill/>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19C9538" id="Forma Livre: Forma 1" o:spid="_x0000_s1026" style="position:absolute;margin-left:10pt;margin-top:2pt;width:405.1pt;height:2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13524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" path="m5000007,270208r-4864903,l92400,263320,55313,244141,26067,214895,6887,177807,,135104,6887,92400,26067,55313,55313,26067,92400,6887,135104,,5000007,r42704,6887l5079798,26067r29246,29246l5128224,92400r6888,42704l5128224,177807r-19180,37088l5079798,244141r-37087,19179l5000007,270208xe" stroked="f">
              <v:path arrowok="t" o:extrusionok="f" o:connecttype="custom" o:connectlocs="5009281,279722;135355,279722;92571,272592;55416,252738;26115,222462;6900,184068;0,139861;6900,95654;26115,57261;55416,26985;92571,7130;135355,0;5009281,0;5052064,7130;5089220,26985;5118520,57261;5137736,95654;5144637,139861;5137736,184068;5118520,222462;5089220,252738;5052064,272592;5009281,279722" o:connectangles="0,0,0,0,0,0,0,0,0,0,0,0,0,0,0,0,0,0,0,0,0,0,0"/>
            </v:shape>
          </w:pict>
        </mc:Fallback>
      </mc:AlternateContent>
    </w:r>
    <w:r w:rsidR="00952EAA">
      <w:rPr>
        <w:noProof/>
      </w:rPr>
      <w:drawing>
        <wp:anchor distT="0" distB="0" distL="114300" distR="114300" simplePos="0" relativeHeight="251659264" behindDoc="0" locked="0" layoutInCell="1" allowOverlap="1" wp14:anchorId="3C8574FB" wp14:editId="66E5854B">
          <wp:simplePos x="0" y="0"/>
          <wp:positionH relativeFrom="column">
            <wp:posOffset>2061845</wp:posOffset>
          </wp:positionH>
          <wp:positionV relativeFrom="paragraph">
            <wp:posOffset>-1438275</wp:posOffset>
          </wp:positionV>
          <wp:extent cx="1285875" cy="923925"/>
          <wp:effectExtent l="19050" t="0" r="9525"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
                  <a:srcRect/>
                  <a:stretch>
                    <a:fillRect/>
                  </a:stretch>
                </pic:blipFill>
                <pic:spPr bwMode="auto">
                  <a:xfrm>
                    <a:off x="0" y="0"/>
                    <a:ext cx="1285875" cy="923925"/>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EC6B1" w14:textId="77777777" w:rsidR="00E5379A" w:rsidRPr="007E2CAD" w:rsidRDefault="00E5379A">
      <w:r w:rsidRPr="007E2CAD">
        <w:separator/>
      </w:r>
    </w:p>
  </w:footnote>
  <w:footnote w:type="continuationSeparator" w:id="0">
    <w:p w14:paraId="32C24963" w14:textId="77777777" w:rsidR="00E5379A" w:rsidRPr="007E2CAD" w:rsidRDefault="00E5379A">
      <w:r w:rsidRPr="007E2C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425D" w14:textId="77777777" w:rsidR="00952EAA" w:rsidRDefault="00952EAA" w:rsidP="00203734">
    <w:pPr>
      <w:pBdr>
        <w:top w:val="nil"/>
        <w:left w:val="nil"/>
        <w:bottom w:val="nil"/>
        <w:right w:val="nil"/>
        <w:between w:val="nil"/>
      </w:pBdr>
      <w:tabs>
        <w:tab w:val="center" w:pos="4252"/>
        <w:tab w:val="right" w:pos="8504"/>
      </w:tabs>
      <w:rPr>
        <w:rFonts w:ascii="Arial" w:hAnsi="Arial" w:cs="Arial"/>
        <w:b/>
        <w:noProof/>
      </w:rPr>
    </w:pPr>
  </w:p>
  <w:p w14:paraId="00F69FF6" w14:textId="77777777" w:rsidR="00952EAA" w:rsidRDefault="00952EAA" w:rsidP="00203734">
    <w:pPr>
      <w:pBdr>
        <w:top w:val="nil"/>
        <w:left w:val="nil"/>
        <w:bottom w:val="nil"/>
        <w:right w:val="nil"/>
        <w:between w:val="nil"/>
      </w:pBdr>
      <w:tabs>
        <w:tab w:val="center" w:pos="4252"/>
        <w:tab w:val="right" w:pos="8504"/>
      </w:tabs>
      <w:rPr>
        <w:rFonts w:ascii="Arial" w:hAnsi="Arial" w:cs="Arial"/>
        <w:b/>
        <w:noProof/>
      </w:rPr>
    </w:pPr>
  </w:p>
  <w:p w14:paraId="1063605C" w14:textId="77777777" w:rsidR="00952EAA" w:rsidRPr="002C381D" w:rsidRDefault="00952EAA" w:rsidP="00203734">
    <w:pPr>
      <w:pBdr>
        <w:top w:val="nil"/>
        <w:left w:val="nil"/>
        <w:bottom w:val="nil"/>
        <w:right w:val="nil"/>
        <w:between w:val="nil"/>
      </w:pBdr>
      <w:tabs>
        <w:tab w:val="center" w:pos="4252"/>
      </w:tabs>
      <w:rPr>
        <w:rFonts w:ascii="Arial" w:eastAsia="Arial" w:hAnsi="Arial" w:cs="Arial"/>
        <w:b/>
        <w:color w:val="000000"/>
        <w:sz w:val="10"/>
        <w:szCs w:val="10"/>
      </w:rPr>
    </w:pPr>
    <w:r>
      <w:rPr>
        <w:noProof/>
      </w:rPr>
      <w:drawing>
        <wp:anchor distT="0" distB="0" distL="0" distR="0" simplePos="0" relativeHeight="251655168" behindDoc="1" locked="0" layoutInCell="1" allowOverlap="1" wp14:anchorId="3A3036BD" wp14:editId="66B0BDC2">
          <wp:simplePos x="0" y="0"/>
          <wp:positionH relativeFrom="page">
            <wp:posOffset>1905</wp:posOffset>
          </wp:positionH>
          <wp:positionV relativeFrom="page">
            <wp:posOffset>2540</wp:posOffset>
          </wp:positionV>
          <wp:extent cx="7562850" cy="749935"/>
          <wp:effectExtent l="19050" t="0" r="0" b="0"/>
          <wp:wrapNone/>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
                  <a:srcRect/>
                  <a:stretch>
                    <a:fillRect/>
                  </a:stretch>
                </pic:blipFill>
                <pic:spPr bwMode="auto">
                  <a:xfrm>
                    <a:off x="0" y="0"/>
                    <a:ext cx="7562850" cy="749935"/>
                  </a:xfrm>
                  <a:prstGeom prst="rect">
                    <a:avLst/>
                  </a:prstGeom>
                  <a:noFill/>
                  <a:ln w="9525">
                    <a:noFill/>
                    <a:miter lim="800000"/>
                    <a:headEnd/>
                    <a:tailEnd/>
                  </a:ln>
                </pic:spPr>
              </pic:pic>
            </a:graphicData>
          </a:graphic>
        </wp:anchor>
      </w:drawing>
    </w:r>
  </w:p>
  <w:p w14:paraId="4F74618B" w14:textId="77777777" w:rsidR="00952EAA" w:rsidRPr="007E2CAD" w:rsidRDefault="00952EAA" w:rsidP="00203734">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6192" behindDoc="1" locked="0" layoutInCell="1" allowOverlap="1" wp14:anchorId="256CB829" wp14:editId="56E1B9F6">
          <wp:simplePos x="0" y="0"/>
          <wp:positionH relativeFrom="column">
            <wp:posOffset>795655</wp:posOffset>
          </wp:positionH>
          <wp:positionV relativeFrom="paragraph">
            <wp:posOffset>1953260</wp:posOffset>
          </wp:positionV>
          <wp:extent cx="3812540" cy="4194175"/>
          <wp:effectExtent l="1905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2"/>
                  <a:srcRect/>
                  <a:stretch>
                    <a:fillRect/>
                  </a:stretch>
                </pic:blipFill>
                <pic:spPr bwMode="auto">
                  <a:xfrm>
                    <a:off x="0" y="0"/>
                    <a:ext cx="3812540" cy="41941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C100D"/>
    <w:multiLevelType w:val="multilevel"/>
    <w:tmpl w:val="E31084AA"/>
    <w:lvl w:ilvl="0">
      <w:start w:val="1"/>
      <w:numFmt w:val="decimal"/>
      <w:pStyle w:val="Nivel01"/>
      <w:lvlText w:val="%1."/>
      <w:lvlJc w:val="left"/>
      <w:pPr>
        <w:ind w:left="360" w:hanging="360"/>
      </w:pPr>
      <w:rPr>
        <w:b/>
      </w:rPr>
    </w:lvl>
    <w:lvl w:ilvl="1">
      <w:start w:val="1"/>
      <w:numFmt w:val="decimal"/>
      <w:pStyle w:val="Nivel2"/>
      <w:lvlText w:val="%1.%2."/>
      <w:lvlJc w:val="left"/>
      <w:pPr>
        <w:ind w:left="4118" w:hanging="432"/>
      </w:pPr>
      <w:rPr>
        <w:b/>
        <w:i w:val="0"/>
        <w:strike w:val="0"/>
        <w:color w:val="auto"/>
        <w:sz w:val="24"/>
        <w:szCs w:val="24"/>
        <w:u w:val="none"/>
      </w:rPr>
    </w:lvl>
    <w:lvl w:ilvl="2">
      <w:start w:val="1"/>
      <w:numFmt w:val="decimal"/>
      <w:pStyle w:val="Nivel3"/>
      <w:lvlText w:val="%1.%2.%3."/>
      <w:lvlJc w:val="left"/>
      <w:pPr>
        <w:ind w:left="2348" w:hanging="504"/>
      </w:pPr>
      <w:rPr>
        <w:rFonts w:ascii="Arial" w:hAnsi="Arial" w:cs="Arial" w:hint="default"/>
        <w:b/>
        <w:i w:val="0"/>
        <w:strike w:val="0"/>
        <w:color w:val="auto"/>
        <w:sz w:val="24"/>
        <w:szCs w:val="24"/>
      </w:rPr>
    </w:lvl>
    <w:lvl w:ilvl="3">
      <w:start w:val="1"/>
      <w:numFmt w:val="decimal"/>
      <w:pStyle w:val="Nivel4"/>
      <w:lvlText w:val="%1.%2.%3.%4."/>
      <w:lvlJc w:val="left"/>
      <w:pPr>
        <w:ind w:left="2491" w:hanging="648"/>
      </w:pPr>
      <w:rPr>
        <w:b/>
      </w:rPr>
    </w:lvl>
    <w:lvl w:ilvl="4">
      <w:start w:val="1"/>
      <w:numFmt w:val="decimal"/>
      <w:pStyle w:val="Nivel5"/>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FDE1A27"/>
    <w:multiLevelType w:val="multilevel"/>
    <w:tmpl w:val="1B88789A"/>
    <w:styleLink w:val="WWNum9"/>
    <w:lvl w:ilvl="0">
      <w:start w:val="1"/>
      <w:numFmt w:val="lowerLetter"/>
      <w:lvlText w:val="%1"/>
      <w:lvlJc w:val="left"/>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1">
      <w:start w:val="1"/>
      <w:numFmt w:val="lowerLetter"/>
      <w:pStyle w:val="Nvel2-Opcional"/>
      <w:lvlText w:val="%1.%2"/>
      <w:lvlJc w:val="left"/>
      <w:pPr>
        <w:ind w:left="11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2">
      <w:start w:val="1"/>
      <w:numFmt w:val="lowerRoman"/>
      <w:lvlText w:val="%1.%2.%3"/>
      <w:lvlJc w:val="left"/>
      <w:pPr>
        <w:ind w:left="18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3">
      <w:start w:val="1"/>
      <w:numFmt w:val="decimal"/>
      <w:lvlText w:val="%1.%2.%3.%4"/>
      <w:lvlJc w:val="left"/>
      <w:pPr>
        <w:ind w:left="25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4">
      <w:start w:val="1"/>
      <w:numFmt w:val="lowerLetter"/>
      <w:lvlText w:val="%1.%2.%3.%4.%5"/>
      <w:lvlJc w:val="left"/>
      <w:pPr>
        <w:ind w:left="331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5">
      <w:start w:val="1"/>
      <w:numFmt w:val="lowerRoman"/>
      <w:lvlText w:val="%1.%2.%3.%4.%5.%6"/>
      <w:lvlJc w:val="left"/>
      <w:pPr>
        <w:ind w:left="403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6">
      <w:start w:val="1"/>
      <w:numFmt w:val="decimal"/>
      <w:lvlText w:val="%1.%2.%3.%4.%5.%6.%7"/>
      <w:lvlJc w:val="left"/>
      <w:pPr>
        <w:ind w:left="47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7">
      <w:start w:val="1"/>
      <w:numFmt w:val="lowerLetter"/>
      <w:lvlText w:val="%1.%2.%3.%4.%5.%6.%7.%8"/>
      <w:lvlJc w:val="left"/>
      <w:pPr>
        <w:ind w:left="54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8">
      <w:start w:val="1"/>
      <w:numFmt w:val="lowerRoman"/>
      <w:lvlText w:val="%1.%2.%3.%4.%5.%6.%7.%8.%9"/>
      <w:lvlJc w:val="left"/>
      <w:pPr>
        <w:ind w:left="61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abstractNum>
  <w:abstractNum w:abstractNumId="2" w15:restartNumberingAfterBreak="0">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3" w15:restartNumberingAfterBreak="0">
    <w:nsid w:val="61B363AC"/>
    <w:multiLevelType w:val="multilevel"/>
    <w:tmpl w:val="BDC48002"/>
    <w:lvl w:ilvl="0">
      <w:start w:val="1"/>
      <w:numFmt w:val="decimal"/>
      <w:lvlText w:val="%1."/>
      <w:lvlJc w:val="left"/>
      <w:pPr>
        <w:ind w:left="720" w:hanging="360"/>
      </w:pPr>
      <w:rPr>
        <w:b/>
        <w:bCs/>
        <w:sz w:val="20"/>
        <w:szCs w:val="20"/>
      </w:rPr>
    </w:lvl>
    <w:lvl w:ilvl="1">
      <w:start w:val="1"/>
      <w:numFmt w:val="decimal"/>
      <w:pStyle w:val="Nvel02"/>
      <w:isLgl/>
      <w:lvlText w:val="%1.%2"/>
      <w:lvlJc w:val="left"/>
      <w:pPr>
        <w:ind w:left="720" w:hanging="360"/>
      </w:pPr>
      <w:rPr>
        <w:rFonts w:hint="default"/>
        <w:b w:val="0"/>
        <w:bCs/>
        <w:color w:val="000000"/>
        <w:sz w:val="20"/>
        <w:szCs w:val="2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26D3FC1"/>
    <w:multiLevelType w:val="hybridMultilevel"/>
    <w:tmpl w:val="68CE13EE"/>
    <w:lvl w:ilvl="0" w:tplc="289E8BAC">
      <w:start w:val="18"/>
      <w:numFmt w:val="decimal"/>
      <w:lvlText w:val="%1"/>
      <w:lvlJc w:val="left"/>
      <w:pPr>
        <w:ind w:left="1050" w:hanging="992"/>
      </w:pPr>
      <w:rPr>
        <w:rFonts w:hint="default"/>
        <w:lang w:val="pt-PT" w:eastAsia="en-US" w:bidi="ar-SA"/>
      </w:rPr>
    </w:lvl>
    <w:lvl w:ilvl="1" w:tplc="E0F4A7E8">
      <w:numFmt w:val="none"/>
      <w:lvlText w:val=""/>
      <w:lvlJc w:val="left"/>
      <w:pPr>
        <w:tabs>
          <w:tab w:val="num" w:pos="360"/>
        </w:tabs>
      </w:pPr>
    </w:lvl>
    <w:lvl w:ilvl="2" w:tplc="1BC009BE">
      <w:numFmt w:val="none"/>
      <w:lvlText w:val=""/>
      <w:lvlJc w:val="left"/>
      <w:pPr>
        <w:tabs>
          <w:tab w:val="num" w:pos="360"/>
        </w:tabs>
      </w:pPr>
    </w:lvl>
    <w:lvl w:ilvl="3" w:tplc="D676F902">
      <w:start w:val="1"/>
      <w:numFmt w:val="lowerLetter"/>
      <w:lvlText w:val="%4)"/>
      <w:lvlJc w:val="left"/>
      <w:pPr>
        <w:ind w:left="420" w:hanging="420"/>
      </w:pPr>
      <w:rPr>
        <w:rFonts w:ascii="Arial" w:eastAsia="Times New Roman" w:hAnsi="Arial" w:cs="Arial" w:hint="default"/>
        <w:spacing w:val="-1"/>
        <w:w w:val="99"/>
        <w:sz w:val="24"/>
        <w:szCs w:val="24"/>
        <w:lang w:val="pt-PT" w:eastAsia="en-US" w:bidi="ar-SA"/>
      </w:rPr>
    </w:lvl>
    <w:lvl w:ilvl="4" w:tplc="37AE6BCE">
      <w:numFmt w:val="bullet"/>
      <w:lvlText w:val="•"/>
      <w:lvlJc w:val="left"/>
      <w:pPr>
        <w:ind w:left="4737" w:hanging="420"/>
      </w:pPr>
      <w:rPr>
        <w:rFonts w:hint="default"/>
        <w:lang w:val="pt-PT" w:eastAsia="en-US" w:bidi="ar-SA"/>
      </w:rPr>
    </w:lvl>
    <w:lvl w:ilvl="5" w:tplc="5BB477D0">
      <w:numFmt w:val="bullet"/>
      <w:lvlText w:val="•"/>
      <w:lvlJc w:val="left"/>
      <w:pPr>
        <w:ind w:left="5722" w:hanging="420"/>
      </w:pPr>
      <w:rPr>
        <w:rFonts w:hint="default"/>
        <w:lang w:val="pt-PT" w:eastAsia="en-US" w:bidi="ar-SA"/>
      </w:rPr>
    </w:lvl>
    <w:lvl w:ilvl="6" w:tplc="F5288B84">
      <w:numFmt w:val="bullet"/>
      <w:lvlText w:val="•"/>
      <w:lvlJc w:val="left"/>
      <w:pPr>
        <w:ind w:left="6708" w:hanging="420"/>
      </w:pPr>
      <w:rPr>
        <w:rFonts w:hint="default"/>
        <w:lang w:val="pt-PT" w:eastAsia="en-US" w:bidi="ar-SA"/>
      </w:rPr>
    </w:lvl>
    <w:lvl w:ilvl="7" w:tplc="A9B0771A">
      <w:numFmt w:val="bullet"/>
      <w:lvlText w:val="•"/>
      <w:lvlJc w:val="left"/>
      <w:pPr>
        <w:ind w:left="7694" w:hanging="420"/>
      </w:pPr>
      <w:rPr>
        <w:rFonts w:hint="default"/>
        <w:lang w:val="pt-PT" w:eastAsia="en-US" w:bidi="ar-SA"/>
      </w:rPr>
    </w:lvl>
    <w:lvl w:ilvl="8" w:tplc="B36CD35A">
      <w:numFmt w:val="bullet"/>
      <w:lvlText w:val="•"/>
      <w:lvlJc w:val="left"/>
      <w:pPr>
        <w:ind w:left="8679" w:hanging="420"/>
      </w:pPr>
      <w:rPr>
        <w:rFonts w:hint="default"/>
        <w:lang w:val="pt-PT" w:eastAsia="en-US" w:bidi="ar-SA"/>
      </w:rPr>
    </w:lvl>
  </w:abstractNum>
  <w:num w:numId="1" w16cid:durableId="544412987">
    <w:abstractNumId w:val="1"/>
  </w:num>
  <w:num w:numId="2" w16cid:durableId="256259362">
    <w:abstractNumId w:val="3"/>
  </w:num>
  <w:num w:numId="3" w16cid:durableId="1195927279">
    <w:abstractNumId w:val="4"/>
    <w:lvlOverride w:ilvl="0">
      <w:startOverride w:val="18"/>
    </w:lvlOverride>
    <w:lvlOverride w:ilvl="1"/>
    <w:lvlOverride w:ilvl="2"/>
    <w:lvlOverride w:ilvl="3">
      <w:startOverride w:val="1"/>
    </w:lvlOverride>
    <w:lvlOverride w:ilvl="4"/>
    <w:lvlOverride w:ilvl="5"/>
    <w:lvlOverride w:ilvl="6"/>
    <w:lvlOverride w:ilvl="7"/>
    <w:lvlOverride w:ilvl="8"/>
  </w:num>
  <w:num w:numId="4" w16cid:durableId="538862303">
    <w:abstractNumId w:val="0"/>
  </w:num>
  <w:num w:numId="5" w16cid:durableId="873343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5338914">
    <w:abstractNumId w:val="2"/>
  </w:num>
  <w:num w:numId="7" w16cid:durableId="2794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0BB"/>
    <w:rsid w:val="00000EBD"/>
    <w:rsid w:val="0000119B"/>
    <w:rsid w:val="00013950"/>
    <w:rsid w:val="0001711E"/>
    <w:rsid w:val="00022381"/>
    <w:rsid w:val="000277C5"/>
    <w:rsid w:val="000309F7"/>
    <w:rsid w:val="000369A9"/>
    <w:rsid w:val="0004469A"/>
    <w:rsid w:val="00046515"/>
    <w:rsid w:val="0004705A"/>
    <w:rsid w:val="00054270"/>
    <w:rsid w:val="000553A0"/>
    <w:rsid w:val="000609DE"/>
    <w:rsid w:val="00060F25"/>
    <w:rsid w:val="000663FA"/>
    <w:rsid w:val="00067098"/>
    <w:rsid w:val="00072ABA"/>
    <w:rsid w:val="00074592"/>
    <w:rsid w:val="00074F62"/>
    <w:rsid w:val="00085EC5"/>
    <w:rsid w:val="0009226C"/>
    <w:rsid w:val="00096AF1"/>
    <w:rsid w:val="0009755B"/>
    <w:rsid w:val="000A6F59"/>
    <w:rsid w:val="000B20A0"/>
    <w:rsid w:val="000B5C73"/>
    <w:rsid w:val="000C1952"/>
    <w:rsid w:val="000C2682"/>
    <w:rsid w:val="000C2BC7"/>
    <w:rsid w:val="000D29EC"/>
    <w:rsid w:val="000D4A75"/>
    <w:rsid w:val="000F03CB"/>
    <w:rsid w:val="000F1AAB"/>
    <w:rsid w:val="000F1F36"/>
    <w:rsid w:val="00100C8C"/>
    <w:rsid w:val="001038EF"/>
    <w:rsid w:val="001044F6"/>
    <w:rsid w:val="001054B8"/>
    <w:rsid w:val="00111A65"/>
    <w:rsid w:val="00113604"/>
    <w:rsid w:val="00122409"/>
    <w:rsid w:val="001237EE"/>
    <w:rsid w:val="00125A0B"/>
    <w:rsid w:val="00141E6B"/>
    <w:rsid w:val="00144331"/>
    <w:rsid w:val="00147A1D"/>
    <w:rsid w:val="00151F6E"/>
    <w:rsid w:val="00152DF0"/>
    <w:rsid w:val="00154FD1"/>
    <w:rsid w:val="00156F3C"/>
    <w:rsid w:val="00182B23"/>
    <w:rsid w:val="00197BF2"/>
    <w:rsid w:val="001A4975"/>
    <w:rsid w:val="001A52D5"/>
    <w:rsid w:val="001A7099"/>
    <w:rsid w:val="001B1042"/>
    <w:rsid w:val="001B1E64"/>
    <w:rsid w:val="001B3D91"/>
    <w:rsid w:val="001B4985"/>
    <w:rsid w:val="001B4F07"/>
    <w:rsid w:val="001B5539"/>
    <w:rsid w:val="001B7C66"/>
    <w:rsid w:val="001C0621"/>
    <w:rsid w:val="001C1F71"/>
    <w:rsid w:val="001D3AF1"/>
    <w:rsid w:val="001D4B18"/>
    <w:rsid w:val="001E0147"/>
    <w:rsid w:val="001E2521"/>
    <w:rsid w:val="001F0490"/>
    <w:rsid w:val="001F5FC6"/>
    <w:rsid w:val="002002F3"/>
    <w:rsid w:val="00203734"/>
    <w:rsid w:val="002054FC"/>
    <w:rsid w:val="00212322"/>
    <w:rsid w:val="00214111"/>
    <w:rsid w:val="00215BB7"/>
    <w:rsid w:val="002163DF"/>
    <w:rsid w:val="00226573"/>
    <w:rsid w:val="0022724C"/>
    <w:rsid w:val="00227CD7"/>
    <w:rsid w:val="00233FC7"/>
    <w:rsid w:val="00240F5A"/>
    <w:rsid w:val="00241136"/>
    <w:rsid w:val="0024158B"/>
    <w:rsid w:val="002458EA"/>
    <w:rsid w:val="00246354"/>
    <w:rsid w:val="0025086E"/>
    <w:rsid w:val="002556F8"/>
    <w:rsid w:val="002579A1"/>
    <w:rsid w:val="002608BD"/>
    <w:rsid w:val="00262076"/>
    <w:rsid w:val="0026324B"/>
    <w:rsid w:val="002649EE"/>
    <w:rsid w:val="00264AFC"/>
    <w:rsid w:val="00264B4F"/>
    <w:rsid w:val="00270298"/>
    <w:rsid w:val="00275B6E"/>
    <w:rsid w:val="002772AB"/>
    <w:rsid w:val="002779D8"/>
    <w:rsid w:val="00277A53"/>
    <w:rsid w:val="00280FC9"/>
    <w:rsid w:val="00282A1A"/>
    <w:rsid w:val="002842B1"/>
    <w:rsid w:val="00287E9B"/>
    <w:rsid w:val="0029489B"/>
    <w:rsid w:val="0029689F"/>
    <w:rsid w:val="002B08B0"/>
    <w:rsid w:val="002B25C3"/>
    <w:rsid w:val="002B2D09"/>
    <w:rsid w:val="002C1359"/>
    <w:rsid w:val="002C381D"/>
    <w:rsid w:val="002C45A5"/>
    <w:rsid w:val="002D1998"/>
    <w:rsid w:val="002D20CD"/>
    <w:rsid w:val="002D474B"/>
    <w:rsid w:val="002E3AB5"/>
    <w:rsid w:val="002E4AF0"/>
    <w:rsid w:val="002F12C8"/>
    <w:rsid w:val="002F1B8B"/>
    <w:rsid w:val="002F1E9A"/>
    <w:rsid w:val="002F569C"/>
    <w:rsid w:val="002F661B"/>
    <w:rsid w:val="002F67B0"/>
    <w:rsid w:val="00303EC3"/>
    <w:rsid w:val="003069E8"/>
    <w:rsid w:val="003107C2"/>
    <w:rsid w:val="00320462"/>
    <w:rsid w:val="00320D3D"/>
    <w:rsid w:val="00323C3A"/>
    <w:rsid w:val="00324309"/>
    <w:rsid w:val="003308B2"/>
    <w:rsid w:val="00333367"/>
    <w:rsid w:val="00334570"/>
    <w:rsid w:val="00334A10"/>
    <w:rsid w:val="00345913"/>
    <w:rsid w:val="00345C28"/>
    <w:rsid w:val="003464BB"/>
    <w:rsid w:val="00354C57"/>
    <w:rsid w:val="00357CC1"/>
    <w:rsid w:val="003621BE"/>
    <w:rsid w:val="00365E19"/>
    <w:rsid w:val="00370816"/>
    <w:rsid w:val="003716B3"/>
    <w:rsid w:val="00371FF5"/>
    <w:rsid w:val="00381B4D"/>
    <w:rsid w:val="003836EE"/>
    <w:rsid w:val="003847C0"/>
    <w:rsid w:val="00386508"/>
    <w:rsid w:val="00386CEA"/>
    <w:rsid w:val="00394795"/>
    <w:rsid w:val="00394836"/>
    <w:rsid w:val="003A0165"/>
    <w:rsid w:val="003A1BE1"/>
    <w:rsid w:val="003A3B97"/>
    <w:rsid w:val="003A51FF"/>
    <w:rsid w:val="003B3EDD"/>
    <w:rsid w:val="003B5D17"/>
    <w:rsid w:val="003B7314"/>
    <w:rsid w:val="003C0BDE"/>
    <w:rsid w:val="003D37AC"/>
    <w:rsid w:val="003D4B6D"/>
    <w:rsid w:val="003D5588"/>
    <w:rsid w:val="003E3255"/>
    <w:rsid w:val="003E351B"/>
    <w:rsid w:val="003F0984"/>
    <w:rsid w:val="003F4CFF"/>
    <w:rsid w:val="004000B9"/>
    <w:rsid w:val="00410740"/>
    <w:rsid w:val="004115F2"/>
    <w:rsid w:val="00413C9B"/>
    <w:rsid w:val="0041638B"/>
    <w:rsid w:val="00421CF8"/>
    <w:rsid w:val="00436471"/>
    <w:rsid w:val="00454299"/>
    <w:rsid w:val="0045494C"/>
    <w:rsid w:val="004628AA"/>
    <w:rsid w:val="00463337"/>
    <w:rsid w:val="00465B63"/>
    <w:rsid w:val="00467918"/>
    <w:rsid w:val="00473646"/>
    <w:rsid w:val="004779DE"/>
    <w:rsid w:val="00480C8F"/>
    <w:rsid w:val="004A1554"/>
    <w:rsid w:val="004A5037"/>
    <w:rsid w:val="004B06A0"/>
    <w:rsid w:val="004B4816"/>
    <w:rsid w:val="004C3F54"/>
    <w:rsid w:val="004C6BFA"/>
    <w:rsid w:val="004D0062"/>
    <w:rsid w:val="004D009E"/>
    <w:rsid w:val="004D0699"/>
    <w:rsid w:val="004D1825"/>
    <w:rsid w:val="004D2515"/>
    <w:rsid w:val="004D7663"/>
    <w:rsid w:val="004E172E"/>
    <w:rsid w:val="004E24A3"/>
    <w:rsid w:val="004F0F29"/>
    <w:rsid w:val="004F7F4A"/>
    <w:rsid w:val="005006FB"/>
    <w:rsid w:val="00502377"/>
    <w:rsid w:val="0050388D"/>
    <w:rsid w:val="00503E8B"/>
    <w:rsid w:val="00506115"/>
    <w:rsid w:val="005174A4"/>
    <w:rsid w:val="00523FCE"/>
    <w:rsid w:val="00530CE4"/>
    <w:rsid w:val="005343BD"/>
    <w:rsid w:val="0053456E"/>
    <w:rsid w:val="00535869"/>
    <w:rsid w:val="005369E9"/>
    <w:rsid w:val="00537ED1"/>
    <w:rsid w:val="00545165"/>
    <w:rsid w:val="00545482"/>
    <w:rsid w:val="00546E5E"/>
    <w:rsid w:val="005474C8"/>
    <w:rsid w:val="00552923"/>
    <w:rsid w:val="005577F7"/>
    <w:rsid w:val="005631D5"/>
    <w:rsid w:val="0056395A"/>
    <w:rsid w:val="005647E1"/>
    <w:rsid w:val="00567644"/>
    <w:rsid w:val="0057069E"/>
    <w:rsid w:val="00572390"/>
    <w:rsid w:val="0057414C"/>
    <w:rsid w:val="00574693"/>
    <w:rsid w:val="00575354"/>
    <w:rsid w:val="0057560F"/>
    <w:rsid w:val="00586FFB"/>
    <w:rsid w:val="00593FA7"/>
    <w:rsid w:val="005A4D77"/>
    <w:rsid w:val="005A5333"/>
    <w:rsid w:val="005A7E6E"/>
    <w:rsid w:val="005B0BBB"/>
    <w:rsid w:val="005B11AB"/>
    <w:rsid w:val="005B337F"/>
    <w:rsid w:val="005B6D33"/>
    <w:rsid w:val="005B735B"/>
    <w:rsid w:val="005C189C"/>
    <w:rsid w:val="005C5CA8"/>
    <w:rsid w:val="005C5FF5"/>
    <w:rsid w:val="005D5156"/>
    <w:rsid w:val="005D66D8"/>
    <w:rsid w:val="005D671E"/>
    <w:rsid w:val="005E09C5"/>
    <w:rsid w:val="005E4131"/>
    <w:rsid w:val="005E6B1B"/>
    <w:rsid w:val="005F1412"/>
    <w:rsid w:val="005F16EA"/>
    <w:rsid w:val="00602B3F"/>
    <w:rsid w:val="006049C6"/>
    <w:rsid w:val="00612BD0"/>
    <w:rsid w:val="0062279E"/>
    <w:rsid w:val="00632842"/>
    <w:rsid w:val="00634A5E"/>
    <w:rsid w:val="0063539B"/>
    <w:rsid w:val="00637206"/>
    <w:rsid w:val="0064288D"/>
    <w:rsid w:val="00646781"/>
    <w:rsid w:val="00651BAC"/>
    <w:rsid w:val="00655554"/>
    <w:rsid w:val="00663538"/>
    <w:rsid w:val="00677948"/>
    <w:rsid w:val="00677B40"/>
    <w:rsid w:val="00680852"/>
    <w:rsid w:val="0068525C"/>
    <w:rsid w:val="00687893"/>
    <w:rsid w:val="00693CBF"/>
    <w:rsid w:val="006A7663"/>
    <w:rsid w:val="006A7FF8"/>
    <w:rsid w:val="006B08C2"/>
    <w:rsid w:val="006B2668"/>
    <w:rsid w:val="006B40CB"/>
    <w:rsid w:val="006B5F00"/>
    <w:rsid w:val="006C0CCC"/>
    <w:rsid w:val="006C5B71"/>
    <w:rsid w:val="006C6478"/>
    <w:rsid w:val="006D5957"/>
    <w:rsid w:val="006E2B05"/>
    <w:rsid w:val="006E5F34"/>
    <w:rsid w:val="006F11AC"/>
    <w:rsid w:val="006F1D69"/>
    <w:rsid w:val="006F217E"/>
    <w:rsid w:val="006F225E"/>
    <w:rsid w:val="006F4D44"/>
    <w:rsid w:val="006F70D8"/>
    <w:rsid w:val="00703ED9"/>
    <w:rsid w:val="00705B55"/>
    <w:rsid w:val="00713444"/>
    <w:rsid w:val="00715900"/>
    <w:rsid w:val="00725522"/>
    <w:rsid w:val="00736269"/>
    <w:rsid w:val="007375D9"/>
    <w:rsid w:val="007463F3"/>
    <w:rsid w:val="00751937"/>
    <w:rsid w:val="0075298B"/>
    <w:rsid w:val="00755E90"/>
    <w:rsid w:val="00756299"/>
    <w:rsid w:val="00760375"/>
    <w:rsid w:val="00770EE5"/>
    <w:rsid w:val="007711CB"/>
    <w:rsid w:val="00772AF4"/>
    <w:rsid w:val="00772E25"/>
    <w:rsid w:val="00773A09"/>
    <w:rsid w:val="007747F6"/>
    <w:rsid w:val="00776DAB"/>
    <w:rsid w:val="00785F0F"/>
    <w:rsid w:val="00792739"/>
    <w:rsid w:val="007979F6"/>
    <w:rsid w:val="007A6ADD"/>
    <w:rsid w:val="007C04BB"/>
    <w:rsid w:val="007C70CA"/>
    <w:rsid w:val="007D4A7C"/>
    <w:rsid w:val="007E2CAD"/>
    <w:rsid w:val="007E429C"/>
    <w:rsid w:val="007E5F71"/>
    <w:rsid w:val="007E663A"/>
    <w:rsid w:val="007F079C"/>
    <w:rsid w:val="007F3C4C"/>
    <w:rsid w:val="007F799C"/>
    <w:rsid w:val="0081076B"/>
    <w:rsid w:val="00812C1F"/>
    <w:rsid w:val="0081438E"/>
    <w:rsid w:val="00815724"/>
    <w:rsid w:val="0082587A"/>
    <w:rsid w:val="008266C7"/>
    <w:rsid w:val="0083360B"/>
    <w:rsid w:val="008345C6"/>
    <w:rsid w:val="008357E1"/>
    <w:rsid w:val="00837A42"/>
    <w:rsid w:val="00840013"/>
    <w:rsid w:val="008403BE"/>
    <w:rsid w:val="0084455F"/>
    <w:rsid w:val="008556E5"/>
    <w:rsid w:val="008603A6"/>
    <w:rsid w:val="00871051"/>
    <w:rsid w:val="008710BB"/>
    <w:rsid w:val="0087429D"/>
    <w:rsid w:val="008826D6"/>
    <w:rsid w:val="0088383B"/>
    <w:rsid w:val="00885B4F"/>
    <w:rsid w:val="00886ABF"/>
    <w:rsid w:val="00893B1D"/>
    <w:rsid w:val="0089792A"/>
    <w:rsid w:val="008A388D"/>
    <w:rsid w:val="008A56AD"/>
    <w:rsid w:val="008A5F93"/>
    <w:rsid w:val="008A6704"/>
    <w:rsid w:val="008A6F8D"/>
    <w:rsid w:val="008B219D"/>
    <w:rsid w:val="008B6AD8"/>
    <w:rsid w:val="008B7E3D"/>
    <w:rsid w:val="008C0325"/>
    <w:rsid w:val="008C5FFE"/>
    <w:rsid w:val="008D56CE"/>
    <w:rsid w:val="008D6939"/>
    <w:rsid w:val="008E2364"/>
    <w:rsid w:val="008E5714"/>
    <w:rsid w:val="008F0BBA"/>
    <w:rsid w:val="008F1484"/>
    <w:rsid w:val="008F60AD"/>
    <w:rsid w:val="00910B4F"/>
    <w:rsid w:val="00914FEB"/>
    <w:rsid w:val="009220BC"/>
    <w:rsid w:val="0092708A"/>
    <w:rsid w:val="00931908"/>
    <w:rsid w:val="00933A27"/>
    <w:rsid w:val="00935091"/>
    <w:rsid w:val="00945F3B"/>
    <w:rsid w:val="00952EAA"/>
    <w:rsid w:val="009550C3"/>
    <w:rsid w:val="00957E4B"/>
    <w:rsid w:val="0096582B"/>
    <w:rsid w:val="00966EA0"/>
    <w:rsid w:val="00967D12"/>
    <w:rsid w:val="009750BA"/>
    <w:rsid w:val="00975B62"/>
    <w:rsid w:val="0098009A"/>
    <w:rsid w:val="00983417"/>
    <w:rsid w:val="00983A1B"/>
    <w:rsid w:val="0099366B"/>
    <w:rsid w:val="009977F2"/>
    <w:rsid w:val="009A025C"/>
    <w:rsid w:val="009A12C3"/>
    <w:rsid w:val="009A299F"/>
    <w:rsid w:val="009A4BBE"/>
    <w:rsid w:val="009C1F02"/>
    <w:rsid w:val="009C4BCA"/>
    <w:rsid w:val="009C6ADC"/>
    <w:rsid w:val="009C7066"/>
    <w:rsid w:val="009D24BF"/>
    <w:rsid w:val="009E0347"/>
    <w:rsid w:val="009E16E1"/>
    <w:rsid w:val="009E702A"/>
    <w:rsid w:val="009F7BAB"/>
    <w:rsid w:val="00A00879"/>
    <w:rsid w:val="00A01A28"/>
    <w:rsid w:val="00A0294A"/>
    <w:rsid w:val="00A0316C"/>
    <w:rsid w:val="00A15D3A"/>
    <w:rsid w:val="00A16F78"/>
    <w:rsid w:val="00A26EEF"/>
    <w:rsid w:val="00A27F5F"/>
    <w:rsid w:val="00A4102D"/>
    <w:rsid w:val="00A415F6"/>
    <w:rsid w:val="00A53EE3"/>
    <w:rsid w:val="00A54ED8"/>
    <w:rsid w:val="00A55A1C"/>
    <w:rsid w:val="00A564A6"/>
    <w:rsid w:val="00A566A9"/>
    <w:rsid w:val="00A5673A"/>
    <w:rsid w:val="00A57276"/>
    <w:rsid w:val="00A57B3B"/>
    <w:rsid w:val="00A66567"/>
    <w:rsid w:val="00A66FDC"/>
    <w:rsid w:val="00A74480"/>
    <w:rsid w:val="00A77A02"/>
    <w:rsid w:val="00A813C6"/>
    <w:rsid w:val="00A81C29"/>
    <w:rsid w:val="00A860FA"/>
    <w:rsid w:val="00A86FEA"/>
    <w:rsid w:val="00A87827"/>
    <w:rsid w:val="00A9784A"/>
    <w:rsid w:val="00AA3B64"/>
    <w:rsid w:val="00AB56DC"/>
    <w:rsid w:val="00AC0576"/>
    <w:rsid w:val="00AC1568"/>
    <w:rsid w:val="00AD1AA5"/>
    <w:rsid w:val="00AD2718"/>
    <w:rsid w:val="00AD4BFC"/>
    <w:rsid w:val="00AE0277"/>
    <w:rsid w:val="00AE4044"/>
    <w:rsid w:val="00AE7962"/>
    <w:rsid w:val="00AF56CF"/>
    <w:rsid w:val="00AF74B1"/>
    <w:rsid w:val="00AF79D4"/>
    <w:rsid w:val="00B01873"/>
    <w:rsid w:val="00B01900"/>
    <w:rsid w:val="00B01B4C"/>
    <w:rsid w:val="00B26818"/>
    <w:rsid w:val="00B331A6"/>
    <w:rsid w:val="00B340A4"/>
    <w:rsid w:val="00B3780A"/>
    <w:rsid w:val="00B42048"/>
    <w:rsid w:val="00B47A76"/>
    <w:rsid w:val="00B55C9B"/>
    <w:rsid w:val="00B56C63"/>
    <w:rsid w:val="00B6163E"/>
    <w:rsid w:val="00B635BB"/>
    <w:rsid w:val="00B64B7F"/>
    <w:rsid w:val="00B72FB4"/>
    <w:rsid w:val="00B73916"/>
    <w:rsid w:val="00B76959"/>
    <w:rsid w:val="00B77896"/>
    <w:rsid w:val="00B93151"/>
    <w:rsid w:val="00B93248"/>
    <w:rsid w:val="00BA684E"/>
    <w:rsid w:val="00BB1215"/>
    <w:rsid w:val="00BB4057"/>
    <w:rsid w:val="00BB569E"/>
    <w:rsid w:val="00BC4219"/>
    <w:rsid w:val="00BD016A"/>
    <w:rsid w:val="00BD3F42"/>
    <w:rsid w:val="00BD72BF"/>
    <w:rsid w:val="00BE352B"/>
    <w:rsid w:val="00BE3EC6"/>
    <w:rsid w:val="00BE7048"/>
    <w:rsid w:val="00BE7392"/>
    <w:rsid w:val="00BF51B0"/>
    <w:rsid w:val="00BF66CE"/>
    <w:rsid w:val="00C0158D"/>
    <w:rsid w:val="00C06AE3"/>
    <w:rsid w:val="00C06B93"/>
    <w:rsid w:val="00C15E2C"/>
    <w:rsid w:val="00C167EB"/>
    <w:rsid w:val="00C17AA2"/>
    <w:rsid w:val="00C22467"/>
    <w:rsid w:val="00C24121"/>
    <w:rsid w:val="00C26278"/>
    <w:rsid w:val="00C2634F"/>
    <w:rsid w:val="00C30EAB"/>
    <w:rsid w:val="00C31831"/>
    <w:rsid w:val="00C3525E"/>
    <w:rsid w:val="00C36434"/>
    <w:rsid w:val="00C3704A"/>
    <w:rsid w:val="00C411B1"/>
    <w:rsid w:val="00C422EF"/>
    <w:rsid w:val="00C44DD1"/>
    <w:rsid w:val="00C45BFF"/>
    <w:rsid w:val="00C52306"/>
    <w:rsid w:val="00C539EF"/>
    <w:rsid w:val="00C56053"/>
    <w:rsid w:val="00C605B6"/>
    <w:rsid w:val="00C62973"/>
    <w:rsid w:val="00C64B5E"/>
    <w:rsid w:val="00C65739"/>
    <w:rsid w:val="00C66531"/>
    <w:rsid w:val="00C7534C"/>
    <w:rsid w:val="00C80C89"/>
    <w:rsid w:val="00C82B74"/>
    <w:rsid w:val="00C83F82"/>
    <w:rsid w:val="00C86AA7"/>
    <w:rsid w:val="00C90818"/>
    <w:rsid w:val="00C967E0"/>
    <w:rsid w:val="00C96E7F"/>
    <w:rsid w:val="00CA2A4A"/>
    <w:rsid w:val="00CA3383"/>
    <w:rsid w:val="00CA740E"/>
    <w:rsid w:val="00CB2B5B"/>
    <w:rsid w:val="00CC194A"/>
    <w:rsid w:val="00CD12B7"/>
    <w:rsid w:val="00CD5958"/>
    <w:rsid w:val="00CD645F"/>
    <w:rsid w:val="00CE22AD"/>
    <w:rsid w:val="00CE27FE"/>
    <w:rsid w:val="00CE3194"/>
    <w:rsid w:val="00CF5718"/>
    <w:rsid w:val="00CF665A"/>
    <w:rsid w:val="00CF6CD9"/>
    <w:rsid w:val="00D02B48"/>
    <w:rsid w:val="00D04852"/>
    <w:rsid w:val="00D0652B"/>
    <w:rsid w:val="00D07643"/>
    <w:rsid w:val="00D16C62"/>
    <w:rsid w:val="00D22B4D"/>
    <w:rsid w:val="00D26D18"/>
    <w:rsid w:val="00D27D2E"/>
    <w:rsid w:val="00D32193"/>
    <w:rsid w:val="00D36CCA"/>
    <w:rsid w:val="00D40A2E"/>
    <w:rsid w:val="00D47EA2"/>
    <w:rsid w:val="00D524EE"/>
    <w:rsid w:val="00D627A5"/>
    <w:rsid w:val="00D70990"/>
    <w:rsid w:val="00D73732"/>
    <w:rsid w:val="00D8094E"/>
    <w:rsid w:val="00D90F0E"/>
    <w:rsid w:val="00D92C11"/>
    <w:rsid w:val="00D92F5F"/>
    <w:rsid w:val="00D97CAA"/>
    <w:rsid w:val="00DA043B"/>
    <w:rsid w:val="00DA1872"/>
    <w:rsid w:val="00DB0C8B"/>
    <w:rsid w:val="00DC2021"/>
    <w:rsid w:val="00DC21E7"/>
    <w:rsid w:val="00DD0017"/>
    <w:rsid w:val="00DD17A4"/>
    <w:rsid w:val="00DD2135"/>
    <w:rsid w:val="00DD3A9A"/>
    <w:rsid w:val="00DE6A04"/>
    <w:rsid w:val="00DF4DF2"/>
    <w:rsid w:val="00E01F6F"/>
    <w:rsid w:val="00E03EE6"/>
    <w:rsid w:val="00E054F7"/>
    <w:rsid w:val="00E064E5"/>
    <w:rsid w:val="00E10636"/>
    <w:rsid w:val="00E10B57"/>
    <w:rsid w:val="00E12FA3"/>
    <w:rsid w:val="00E20C1D"/>
    <w:rsid w:val="00E241C0"/>
    <w:rsid w:val="00E25A39"/>
    <w:rsid w:val="00E3175B"/>
    <w:rsid w:val="00E3247A"/>
    <w:rsid w:val="00E362C3"/>
    <w:rsid w:val="00E443D6"/>
    <w:rsid w:val="00E469A2"/>
    <w:rsid w:val="00E50108"/>
    <w:rsid w:val="00E52F4C"/>
    <w:rsid w:val="00E5379A"/>
    <w:rsid w:val="00E54115"/>
    <w:rsid w:val="00E5455C"/>
    <w:rsid w:val="00E5573C"/>
    <w:rsid w:val="00E57727"/>
    <w:rsid w:val="00E57F32"/>
    <w:rsid w:val="00E61943"/>
    <w:rsid w:val="00E6290C"/>
    <w:rsid w:val="00E63D66"/>
    <w:rsid w:val="00E66145"/>
    <w:rsid w:val="00E7774F"/>
    <w:rsid w:val="00E801A1"/>
    <w:rsid w:val="00E8472A"/>
    <w:rsid w:val="00E85550"/>
    <w:rsid w:val="00E87E6F"/>
    <w:rsid w:val="00E9108B"/>
    <w:rsid w:val="00EA6B47"/>
    <w:rsid w:val="00EB2A18"/>
    <w:rsid w:val="00EB402E"/>
    <w:rsid w:val="00EB63D1"/>
    <w:rsid w:val="00EB7AC5"/>
    <w:rsid w:val="00EC71DD"/>
    <w:rsid w:val="00ED3C47"/>
    <w:rsid w:val="00ED697F"/>
    <w:rsid w:val="00EE6C1E"/>
    <w:rsid w:val="00EF10C0"/>
    <w:rsid w:val="00EF16B2"/>
    <w:rsid w:val="00F00132"/>
    <w:rsid w:val="00F06A67"/>
    <w:rsid w:val="00F108AF"/>
    <w:rsid w:val="00F126E9"/>
    <w:rsid w:val="00F22880"/>
    <w:rsid w:val="00F24455"/>
    <w:rsid w:val="00F25BB5"/>
    <w:rsid w:val="00F33C88"/>
    <w:rsid w:val="00F34827"/>
    <w:rsid w:val="00F37E1A"/>
    <w:rsid w:val="00F56636"/>
    <w:rsid w:val="00F641B3"/>
    <w:rsid w:val="00F711D4"/>
    <w:rsid w:val="00F724F7"/>
    <w:rsid w:val="00F761D4"/>
    <w:rsid w:val="00F77F16"/>
    <w:rsid w:val="00F80F86"/>
    <w:rsid w:val="00F81F39"/>
    <w:rsid w:val="00F82C3A"/>
    <w:rsid w:val="00F86B22"/>
    <w:rsid w:val="00F93785"/>
    <w:rsid w:val="00FA0005"/>
    <w:rsid w:val="00FA08C7"/>
    <w:rsid w:val="00FA1196"/>
    <w:rsid w:val="00FA51E1"/>
    <w:rsid w:val="00FA5752"/>
    <w:rsid w:val="00FA5B02"/>
    <w:rsid w:val="00FA6A74"/>
    <w:rsid w:val="00FB0D39"/>
    <w:rsid w:val="00FB4F45"/>
    <w:rsid w:val="00FB7007"/>
    <w:rsid w:val="00FB7983"/>
    <w:rsid w:val="00FC182B"/>
    <w:rsid w:val="00FC24F5"/>
    <w:rsid w:val="00FC7BF6"/>
    <w:rsid w:val="00FD4A93"/>
    <w:rsid w:val="00FD7BBD"/>
    <w:rsid w:val="00FE0FC5"/>
    <w:rsid w:val="00FE2606"/>
    <w:rsid w:val="00FE31FD"/>
    <w:rsid w:val="00FE3F01"/>
    <w:rsid w:val="00FE425A"/>
    <w:rsid w:val="00FF0302"/>
    <w:rsid w:val="00FF04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D32F9"/>
  <w15:docId w15:val="{C8970422-681B-4B5F-BC10-92C8488C7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409"/>
    <w:pPr>
      <w:widowControl w:val="0"/>
    </w:pPr>
    <w:rPr>
      <w:sz w:val="22"/>
      <w:szCs w:val="22"/>
    </w:rPr>
  </w:style>
  <w:style w:type="paragraph" w:styleId="Ttulo1">
    <w:name w:val="heading 1"/>
    <w:basedOn w:val="Normal"/>
    <w:next w:val="Normal"/>
    <w:link w:val="Ttulo1Char"/>
    <w:uiPriority w:val="9"/>
    <w:qFormat/>
    <w:rsid w:val="00122409"/>
    <w:pPr>
      <w:keepNext/>
      <w:keepLines/>
      <w:spacing w:before="480" w:after="120"/>
      <w:outlineLvl w:val="0"/>
    </w:pPr>
    <w:rPr>
      <w:b/>
      <w:sz w:val="48"/>
      <w:szCs w:val="48"/>
    </w:rPr>
  </w:style>
  <w:style w:type="paragraph" w:styleId="Ttulo2">
    <w:name w:val="heading 2"/>
    <w:basedOn w:val="Normal"/>
    <w:next w:val="Normal"/>
    <w:link w:val="Ttulo2Char"/>
    <w:uiPriority w:val="9"/>
    <w:semiHidden/>
    <w:unhideWhenUsed/>
    <w:qFormat/>
    <w:rsid w:val="00122409"/>
    <w:pPr>
      <w:keepNext/>
      <w:keepLines/>
      <w:spacing w:before="360" w:after="80"/>
      <w:outlineLvl w:val="1"/>
    </w:pPr>
    <w:rPr>
      <w:b/>
      <w:sz w:val="36"/>
      <w:szCs w:val="36"/>
    </w:rPr>
  </w:style>
  <w:style w:type="paragraph" w:styleId="Ttulo3">
    <w:name w:val="heading 3"/>
    <w:basedOn w:val="Normal"/>
    <w:next w:val="Normal"/>
    <w:link w:val="Ttulo3Char"/>
    <w:unhideWhenUsed/>
    <w:qFormat/>
    <w:rsid w:val="00122409"/>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122409"/>
    <w:pPr>
      <w:keepNext/>
      <w:keepLines/>
      <w:spacing w:before="240" w:after="40"/>
      <w:outlineLvl w:val="3"/>
    </w:pPr>
    <w:rPr>
      <w:b/>
      <w:sz w:val="24"/>
      <w:szCs w:val="24"/>
    </w:rPr>
  </w:style>
  <w:style w:type="paragraph" w:styleId="Ttulo5">
    <w:name w:val="heading 5"/>
    <w:basedOn w:val="Normal"/>
    <w:next w:val="Normal"/>
    <w:uiPriority w:val="9"/>
    <w:semiHidden/>
    <w:unhideWhenUsed/>
    <w:qFormat/>
    <w:rsid w:val="00122409"/>
    <w:pPr>
      <w:keepNext/>
      <w:keepLines/>
      <w:spacing w:before="220" w:after="40"/>
      <w:outlineLvl w:val="4"/>
    </w:pPr>
    <w:rPr>
      <w:b/>
    </w:rPr>
  </w:style>
  <w:style w:type="paragraph" w:styleId="Ttulo6">
    <w:name w:val="heading 6"/>
    <w:basedOn w:val="Normal"/>
    <w:next w:val="Normal"/>
    <w:uiPriority w:val="9"/>
    <w:semiHidden/>
    <w:unhideWhenUsed/>
    <w:qFormat/>
    <w:rsid w:val="00122409"/>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122409"/>
    <w:pPr>
      <w:widowControl w:val="0"/>
    </w:pPr>
    <w:rPr>
      <w:sz w:val="22"/>
      <w:szCs w:val="22"/>
    </w:rPr>
    <w:tblPr>
      <w:tblCellMar>
        <w:top w:w="0" w:type="dxa"/>
        <w:left w:w="0" w:type="dxa"/>
        <w:bottom w:w="0" w:type="dxa"/>
        <w:right w:w="0" w:type="dxa"/>
      </w:tblCellMar>
    </w:tblPr>
  </w:style>
  <w:style w:type="paragraph" w:styleId="Ttulo">
    <w:name w:val="Title"/>
    <w:basedOn w:val="Normal"/>
    <w:next w:val="Normal"/>
    <w:qFormat/>
    <w:rsid w:val="00122409"/>
    <w:pPr>
      <w:keepNext/>
      <w:keepLines/>
      <w:spacing w:before="480" w:after="120"/>
    </w:pPr>
    <w:rPr>
      <w:b/>
      <w:sz w:val="72"/>
      <w:szCs w:val="72"/>
    </w:rPr>
  </w:style>
  <w:style w:type="table" w:customStyle="1" w:styleId="TableNormal0">
    <w:name w:val="Table Normal"/>
    <w:uiPriority w:val="2"/>
    <w:semiHidden/>
    <w:unhideWhenUsed/>
    <w:qFormat/>
    <w:rsid w:val="00122409"/>
    <w:pPr>
      <w:widowControl w:val="0"/>
    </w:pPr>
    <w:rPr>
      <w:sz w:val="22"/>
      <w:szCs w:val="22"/>
    </w:rPr>
    <w:tblPr>
      <w:tblInd w:w="0" w:type="dxa"/>
      <w:tblCellMar>
        <w:top w:w="0" w:type="dxa"/>
        <w:left w:w="0" w:type="dxa"/>
        <w:bottom w:w="0" w:type="dxa"/>
        <w:right w:w="0" w:type="dxa"/>
      </w:tblCellMar>
    </w:tblPr>
  </w:style>
  <w:style w:type="paragraph" w:styleId="PargrafodaLista">
    <w:name w:val="List Paragraph"/>
    <w:aliases w:val="Numerado,Segundo,Lista Paragrafo em Preto"/>
    <w:basedOn w:val="Normal"/>
    <w:link w:val="PargrafodaListaChar"/>
    <w:uiPriority w:val="34"/>
    <w:qFormat/>
    <w:rsid w:val="00122409"/>
  </w:style>
  <w:style w:type="paragraph" w:customStyle="1" w:styleId="TableParagraph">
    <w:name w:val="Table Paragraph"/>
    <w:basedOn w:val="Normal"/>
    <w:uiPriority w:val="1"/>
    <w:qFormat/>
    <w:rsid w:val="00122409"/>
  </w:style>
  <w:style w:type="character" w:styleId="Refdecomentrio">
    <w:name w:val="annotation reference"/>
    <w:uiPriority w:val="99"/>
    <w:semiHidden/>
    <w:unhideWhenUsed/>
    <w:rsid w:val="002A17A2"/>
    <w:rPr>
      <w:sz w:val="16"/>
      <w:szCs w:val="16"/>
    </w:rPr>
  </w:style>
  <w:style w:type="paragraph" w:styleId="Textodecomentrio">
    <w:name w:val="annotation text"/>
    <w:basedOn w:val="Normal"/>
    <w:link w:val="TextodecomentrioChar"/>
    <w:uiPriority w:val="99"/>
    <w:semiHidden/>
    <w:unhideWhenUsed/>
    <w:rsid w:val="002A17A2"/>
    <w:rPr>
      <w:sz w:val="20"/>
      <w:szCs w:val="20"/>
    </w:rPr>
  </w:style>
  <w:style w:type="character" w:customStyle="1" w:styleId="TextodecomentrioChar">
    <w:name w:val="Texto de comentário Char"/>
    <w:link w:val="Textodecomentrio"/>
    <w:uiPriority w:val="99"/>
    <w:semiHidden/>
    <w:rsid w:val="002A17A2"/>
    <w:rPr>
      <w:sz w:val="20"/>
      <w:szCs w:val="20"/>
    </w:rPr>
  </w:style>
  <w:style w:type="paragraph" w:styleId="Assuntodocomentrio">
    <w:name w:val="annotation subject"/>
    <w:basedOn w:val="Textodecomentrio"/>
    <w:next w:val="Textodecomentrio"/>
    <w:link w:val="AssuntodocomentrioChar"/>
    <w:uiPriority w:val="99"/>
    <w:semiHidden/>
    <w:unhideWhenUsed/>
    <w:rsid w:val="002A17A2"/>
    <w:rPr>
      <w:b/>
      <w:bCs/>
    </w:rPr>
  </w:style>
  <w:style w:type="character" w:customStyle="1" w:styleId="AssuntodocomentrioChar">
    <w:name w:val="Assunto do comentário Char"/>
    <w:link w:val="Assuntodocomentrio"/>
    <w:uiPriority w:val="99"/>
    <w:semiHidden/>
    <w:rsid w:val="002A17A2"/>
    <w:rPr>
      <w:b/>
      <w:bCs/>
      <w:sz w:val="20"/>
      <w:szCs w:val="20"/>
    </w:rPr>
  </w:style>
  <w:style w:type="paragraph" w:styleId="Cabealho">
    <w:name w:val="header"/>
    <w:basedOn w:val="Normal"/>
    <w:link w:val="CabealhoChar"/>
    <w:uiPriority w:val="99"/>
    <w:unhideWhenUsed/>
    <w:rsid w:val="002A17A2"/>
    <w:pPr>
      <w:tabs>
        <w:tab w:val="center" w:pos="4252"/>
        <w:tab w:val="right" w:pos="8504"/>
      </w:tabs>
    </w:pPr>
  </w:style>
  <w:style w:type="character" w:customStyle="1" w:styleId="CabealhoChar">
    <w:name w:val="Cabeçalho Char"/>
    <w:basedOn w:val="Fontepargpadro"/>
    <w:link w:val="Cabealho"/>
    <w:uiPriority w:val="99"/>
    <w:rsid w:val="002A17A2"/>
  </w:style>
  <w:style w:type="paragraph" w:styleId="Rodap">
    <w:name w:val="footer"/>
    <w:basedOn w:val="Normal"/>
    <w:link w:val="RodapChar"/>
    <w:uiPriority w:val="99"/>
    <w:unhideWhenUsed/>
    <w:rsid w:val="002A17A2"/>
    <w:pPr>
      <w:tabs>
        <w:tab w:val="center" w:pos="4252"/>
        <w:tab w:val="right" w:pos="8504"/>
      </w:tabs>
    </w:pPr>
  </w:style>
  <w:style w:type="character" w:customStyle="1" w:styleId="RodapChar">
    <w:name w:val="Rodapé Char"/>
    <w:basedOn w:val="Fontepargpadro"/>
    <w:link w:val="Rodap"/>
    <w:uiPriority w:val="99"/>
    <w:qFormat/>
    <w:rsid w:val="002A17A2"/>
  </w:style>
  <w:style w:type="paragraph" w:styleId="Subttulo">
    <w:name w:val="Subtitle"/>
    <w:basedOn w:val="Normal"/>
    <w:next w:val="Normal"/>
    <w:uiPriority w:val="11"/>
    <w:qFormat/>
    <w:rsid w:val="00122409"/>
    <w:pPr>
      <w:keepNext/>
      <w:keepLines/>
      <w:spacing w:before="360" w:after="80"/>
    </w:pPr>
    <w:rPr>
      <w:rFonts w:ascii="Georgia" w:eastAsia="Georgia" w:hAnsi="Georgia" w:cs="Georgia"/>
      <w:i/>
      <w:color w:val="666666"/>
      <w:sz w:val="48"/>
      <w:szCs w:val="48"/>
    </w:rPr>
  </w:style>
  <w:style w:type="paragraph" w:customStyle="1" w:styleId="Nvel2-Opcional">
    <w:name w:val="Nível 2-Opcional"/>
    <w:basedOn w:val="Normal"/>
    <w:link w:val="Nvel2-OpcionalChar"/>
    <w:qFormat/>
    <w:rsid w:val="007E2CAD"/>
    <w:pPr>
      <w:widowControl/>
      <w:numPr>
        <w:ilvl w:val="1"/>
        <w:numId w:val="1"/>
      </w:numPr>
      <w:spacing w:before="120" w:after="120" w:line="276" w:lineRule="auto"/>
      <w:ind w:left="0"/>
      <w:jc w:val="both"/>
    </w:pPr>
    <w:rPr>
      <w:rFonts w:ascii="Arial" w:eastAsia="Arial" w:hAnsi="Arial" w:cs="Arial"/>
      <w:i/>
      <w:iCs/>
      <w:color w:val="FF0000"/>
      <w:sz w:val="20"/>
      <w:szCs w:val="20"/>
    </w:rPr>
  </w:style>
  <w:style w:type="character" w:customStyle="1" w:styleId="Nvel2-OpcionalChar">
    <w:name w:val="Nível 2-Opcional Char"/>
    <w:link w:val="Nvel2-Opcional"/>
    <w:rsid w:val="007E2CAD"/>
    <w:rPr>
      <w:rFonts w:ascii="Arial" w:eastAsia="Arial" w:hAnsi="Arial" w:cs="Arial"/>
      <w:i/>
      <w:iCs/>
      <w:color w:val="FF0000"/>
    </w:rPr>
  </w:style>
  <w:style w:type="table" w:styleId="Tabelacomgrade">
    <w:name w:val="Table Grid"/>
    <w:basedOn w:val="Tabelanormal"/>
    <w:uiPriority w:val="59"/>
    <w:rsid w:val="007E2CAD"/>
    <w:rPr>
      <w:rFonts w:ascii="Times New Roman" w:eastAsia="Times New Roman"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9">
    <w:name w:val="WWNum9"/>
    <w:basedOn w:val="Semlista"/>
    <w:rsid w:val="007E2CAD"/>
    <w:pPr>
      <w:numPr>
        <w:numId w:val="1"/>
      </w:numPr>
    </w:pPr>
  </w:style>
  <w:style w:type="paragraph" w:customStyle="1" w:styleId="Nvel02">
    <w:name w:val="Nível 02"/>
    <w:basedOn w:val="Normal"/>
    <w:link w:val="Nvel02Char"/>
    <w:autoRedefine/>
    <w:qFormat/>
    <w:rsid w:val="007E2CAD"/>
    <w:pPr>
      <w:widowControl/>
      <w:numPr>
        <w:ilvl w:val="1"/>
        <w:numId w:val="2"/>
      </w:numPr>
      <w:spacing w:before="120" w:after="120" w:line="276" w:lineRule="auto"/>
      <w:ind w:left="993" w:hanging="633"/>
      <w:jc w:val="both"/>
    </w:pPr>
    <w:rPr>
      <w:rFonts w:ascii="Arial" w:eastAsia="Arial" w:hAnsi="Arial" w:cs="Arial"/>
      <w:iCs/>
      <w:color w:val="EE0000"/>
      <w:sz w:val="20"/>
      <w:szCs w:val="20"/>
    </w:rPr>
  </w:style>
  <w:style w:type="character" w:customStyle="1" w:styleId="Nvel02Char">
    <w:name w:val="Nível 02 Char"/>
    <w:link w:val="Nvel02"/>
    <w:rsid w:val="007E2CAD"/>
    <w:rPr>
      <w:rFonts w:ascii="Arial" w:eastAsia="Arial" w:hAnsi="Arial" w:cs="Arial"/>
      <w:iCs/>
      <w:color w:val="EE0000"/>
    </w:rPr>
  </w:style>
  <w:style w:type="paragraph" w:styleId="Corpodetexto">
    <w:name w:val="Body Text"/>
    <w:basedOn w:val="Normal"/>
    <w:link w:val="CorpodetextoChar"/>
    <w:qFormat/>
    <w:rsid w:val="007E2CAD"/>
    <w:pPr>
      <w:autoSpaceDE w:val="0"/>
      <w:autoSpaceDN w:val="0"/>
    </w:pPr>
    <w:rPr>
      <w:rFonts w:ascii="Times New Roman" w:eastAsia="Times New Roman" w:hAnsi="Times New Roman" w:cs="Times New Roman"/>
      <w:sz w:val="24"/>
      <w:szCs w:val="24"/>
      <w:lang w:val="pt-PT" w:eastAsia="en-US"/>
    </w:rPr>
  </w:style>
  <w:style w:type="character" w:customStyle="1" w:styleId="CorpodetextoChar">
    <w:name w:val="Corpo de texto Char"/>
    <w:link w:val="Corpodetexto"/>
    <w:qFormat/>
    <w:rsid w:val="007E2CAD"/>
    <w:rPr>
      <w:rFonts w:ascii="Times New Roman" w:eastAsia="Times New Roman" w:hAnsi="Times New Roman" w:cs="Times New Roman"/>
      <w:sz w:val="24"/>
      <w:szCs w:val="24"/>
      <w:lang w:val="pt-PT" w:eastAsia="en-US"/>
    </w:rPr>
  </w:style>
  <w:style w:type="character" w:customStyle="1" w:styleId="Recuodecorpodetexto3Char">
    <w:name w:val="Recuo de corpo de texto 3 Char"/>
    <w:basedOn w:val="Fontepargpadro"/>
    <w:link w:val="Recuodecorpodetexto3"/>
    <w:uiPriority w:val="99"/>
    <w:qFormat/>
    <w:rsid w:val="00203734"/>
    <w:rPr>
      <w:sz w:val="16"/>
      <w:szCs w:val="16"/>
    </w:rPr>
  </w:style>
  <w:style w:type="character" w:customStyle="1" w:styleId="Recuodecorpodetexto2Char">
    <w:name w:val="Recuo de corpo de texto 2 Char"/>
    <w:basedOn w:val="Fontepargpadro"/>
    <w:link w:val="Recuodecorpodetexto2"/>
    <w:uiPriority w:val="99"/>
    <w:qFormat/>
    <w:rsid w:val="00203734"/>
    <w:rPr>
      <w:rFonts w:asciiTheme="minorHAnsi" w:eastAsiaTheme="minorHAnsi" w:hAnsiTheme="minorHAnsi" w:cstheme="minorBidi"/>
      <w:sz w:val="22"/>
      <w:szCs w:val="22"/>
      <w:lang w:eastAsia="en-US"/>
    </w:rPr>
  </w:style>
  <w:style w:type="paragraph" w:styleId="NormalWeb">
    <w:name w:val="Normal (Web)"/>
    <w:basedOn w:val="Normal"/>
    <w:uiPriority w:val="99"/>
    <w:unhideWhenUsed/>
    <w:qFormat/>
    <w:rsid w:val="00203734"/>
    <w:pPr>
      <w:widowControl/>
      <w:suppressAutoHyphens/>
      <w:spacing w:beforeAutospacing="1" w:after="200" w:afterAutospacing="1"/>
    </w:pPr>
    <w:rPr>
      <w:rFonts w:ascii="Times New Roman" w:eastAsia="Times New Roman" w:hAnsi="Times New Roman" w:cs="Times New Roman"/>
      <w:sz w:val="24"/>
      <w:szCs w:val="24"/>
    </w:rPr>
  </w:style>
  <w:style w:type="paragraph" w:styleId="Recuodecorpodetexto3">
    <w:name w:val="Body Text Indent 3"/>
    <w:basedOn w:val="Normal"/>
    <w:link w:val="Recuodecorpodetexto3Char"/>
    <w:uiPriority w:val="99"/>
    <w:unhideWhenUsed/>
    <w:qFormat/>
    <w:rsid w:val="00203734"/>
    <w:pPr>
      <w:widowControl/>
      <w:suppressAutoHyphens/>
      <w:spacing w:after="120" w:line="276" w:lineRule="auto"/>
      <w:ind w:left="283"/>
    </w:pPr>
    <w:rPr>
      <w:sz w:val="16"/>
      <w:szCs w:val="16"/>
    </w:rPr>
  </w:style>
  <w:style w:type="character" w:customStyle="1" w:styleId="Recuodecorpodetexto3Char1">
    <w:name w:val="Recuo de corpo de texto 3 Char1"/>
    <w:basedOn w:val="Fontepargpadro"/>
    <w:uiPriority w:val="99"/>
    <w:semiHidden/>
    <w:rsid w:val="00203734"/>
    <w:rPr>
      <w:sz w:val="16"/>
      <w:szCs w:val="16"/>
    </w:rPr>
  </w:style>
  <w:style w:type="paragraph" w:styleId="Recuodecorpodetexto2">
    <w:name w:val="Body Text Indent 2"/>
    <w:basedOn w:val="Normal"/>
    <w:link w:val="Recuodecorpodetexto2Char"/>
    <w:uiPriority w:val="99"/>
    <w:unhideWhenUsed/>
    <w:qFormat/>
    <w:rsid w:val="00203734"/>
    <w:pPr>
      <w:widowControl/>
      <w:suppressAutoHyphens/>
      <w:spacing w:after="120" w:line="480" w:lineRule="auto"/>
      <w:ind w:left="283"/>
    </w:pPr>
    <w:rPr>
      <w:rFonts w:asciiTheme="minorHAnsi" w:eastAsiaTheme="minorHAnsi" w:hAnsiTheme="minorHAnsi" w:cstheme="minorBidi"/>
      <w:lang w:eastAsia="en-US"/>
    </w:rPr>
  </w:style>
  <w:style w:type="character" w:customStyle="1" w:styleId="Recuodecorpodetexto2Char1">
    <w:name w:val="Recuo de corpo de texto 2 Char1"/>
    <w:basedOn w:val="Fontepargpadro"/>
    <w:uiPriority w:val="99"/>
    <w:semiHidden/>
    <w:rsid w:val="00203734"/>
    <w:rPr>
      <w:sz w:val="22"/>
      <w:szCs w:val="22"/>
    </w:rPr>
  </w:style>
  <w:style w:type="paragraph" w:customStyle="1" w:styleId="Normal1">
    <w:name w:val="Normal1"/>
    <w:qFormat/>
    <w:rsid w:val="00203734"/>
    <w:rPr>
      <w:rFonts w:ascii="Times New Roman" w:eastAsia="Times New Roman" w:hAnsi="Times New Roman" w:cs="Times New Roman"/>
      <w:sz w:val="24"/>
      <w:szCs w:val="24"/>
      <w:lang w:val="pt-PT"/>
    </w:rPr>
  </w:style>
  <w:style w:type="paragraph" w:customStyle="1" w:styleId="pspdfkit-8ayy4hjz5h5sb5mqfjxzpc42zw">
    <w:name w:val="pspdfkit-8ayy4hjz5h5sb5mqfjxzpc42zw"/>
    <w:basedOn w:val="Normal"/>
    <w:qFormat/>
    <w:rsid w:val="00203734"/>
    <w:pPr>
      <w:widowControl/>
      <w:spacing w:before="100" w:beforeAutospacing="1" w:after="100" w:afterAutospacing="1"/>
    </w:pPr>
    <w:rPr>
      <w:rFonts w:ascii="Times New Roman" w:eastAsia="Times New Roman" w:hAnsi="Times New Roman" w:cs="Times New Roman"/>
      <w:sz w:val="24"/>
      <w:szCs w:val="24"/>
    </w:rPr>
  </w:style>
  <w:style w:type="character" w:customStyle="1" w:styleId="pspdfkit-6fq5ysqkmc2gc1fek9b659qfh8">
    <w:name w:val="pspdfkit-6fq5ysqkmc2gc1fek9b659qfh8"/>
    <w:basedOn w:val="Fontepargpadro"/>
    <w:rsid w:val="00914FEB"/>
  </w:style>
  <w:style w:type="paragraph" w:customStyle="1" w:styleId="LO-normal">
    <w:name w:val="LO-normal"/>
    <w:uiPriority w:val="99"/>
    <w:qFormat/>
    <w:rsid w:val="008A6704"/>
    <w:pPr>
      <w:suppressAutoHyphens/>
      <w:overflowPunct w:val="0"/>
    </w:pPr>
    <w:rPr>
      <w:rFonts w:ascii="Liberation Serif" w:eastAsia="Noto Serif CJK SC" w:hAnsi="Liberation Serif" w:cs="Lohit Devanagari"/>
      <w:kern w:val="2"/>
      <w:sz w:val="24"/>
      <w:szCs w:val="24"/>
      <w:lang w:eastAsia="zh-CN" w:bidi="hi-IN"/>
    </w:rPr>
  </w:style>
  <w:style w:type="character" w:customStyle="1" w:styleId="PargrafodaListaChar">
    <w:name w:val="Parágrafo da Lista Char"/>
    <w:aliases w:val="Numerado Char,Segundo Char,Lista Paragrafo em Preto Char"/>
    <w:link w:val="PargrafodaLista"/>
    <w:uiPriority w:val="34"/>
    <w:qFormat/>
    <w:locked/>
    <w:rsid w:val="008A6704"/>
    <w:rPr>
      <w:sz w:val="22"/>
      <w:szCs w:val="22"/>
    </w:rPr>
  </w:style>
  <w:style w:type="paragraph" w:styleId="Recuodecorpodetexto">
    <w:name w:val="Body Text Indent"/>
    <w:basedOn w:val="Normal"/>
    <w:link w:val="RecuodecorpodetextoChar1"/>
    <w:uiPriority w:val="99"/>
    <w:semiHidden/>
    <w:unhideWhenUsed/>
    <w:qFormat/>
    <w:rsid w:val="001F5FC6"/>
    <w:pPr>
      <w:widowControl/>
      <w:suppressAutoHyphens/>
      <w:spacing w:after="120" w:line="276" w:lineRule="auto"/>
      <w:ind w:left="283"/>
    </w:pPr>
    <w:rPr>
      <w:rFonts w:asciiTheme="minorHAnsi" w:eastAsiaTheme="minorHAnsi" w:hAnsiTheme="minorHAnsi" w:cstheme="minorBidi"/>
      <w:lang w:eastAsia="en-US"/>
    </w:rPr>
  </w:style>
  <w:style w:type="character" w:customStyle="1" w:styleId="RecuodecorpodetextoChar">
    <w:name w:val="Recuo de corpo de texto Char"/>
    <w:basedOn w:val="Fontepargpadro"/>
    <w:uiPriority w:val="99"/>
    <w:semiHidden/>
    <w:qFormat/>
    <w:rsid w:val="001F5FC6"/>
    <w:rPr>
      <w:sz w:val="22"/>
      <w:szCs w:val="22"/>
    </w:rPr>
  </w:style>
  <w:style w:type="character" w:customStyle="1" w:styleId="RecuodecorpodetextoChar1">
    <w:name w:val="Recuo de corpo de texto Char1"/>
    <w:basedOn w:val="Fontepargpadro"/>
    <w:link w:val="Recuodecorpodetexto"/>
    <w:uiPriority w:val="99"/>
    <w:semiHidden/>
    <w:locked/>
    <w:rsid w:val="001F5FC6"/>
    <w:rPr>
      <w:rFonts w:asciiTheme="minorHAnsi" w:eastAsiaTheme="minorHAnsi" w:hAnsiTheme="minorHAnsi" w:cstheme="minorBidi"/>
      <w:sz w:val="22"/>
      <w:szCs w:val="22"/>
      <w:lang w:eastAsia="en-US"/>
    </w:rPr>
  </w:style>
  <w:style w:type="character" w:styleId="Hyperlink">
    <w:name w:val="Hyperlink"/>
    <w:basedOn w:val="Fontepargpadro"/>
    <w:uiPriority w:val="99"/>
    <w:unhideWhenUsed/>
    <w:rsid w:val="001F5FC6"/>
    <w:rPr>
      <w:color w:val="0000FF"/>
      <w:u w:val="single"/>
    </w:rPr>
  </w:style>
  <w:style w:type="character" w:customStyle="1" w:styleId="TextodenotaderodapChar">
    <w:name w:val="Texto de nota de rodapé Char"/>
    <w:basedOn w:val="Fontepargpadro"/>
    <w:link w:val="Textodenotaderodap"/>
    <w:semiHidden/>
    <w:qFormat/>
    <w:rsid w:val="00C30EAB"/>
    <w:rPr>
      <w:rFonts w:ascii="Times New Roman" w:eastAsia="Times New Roman" w:hAnsi="Times New Roman" w:cs="Times New Roman"/>
    </w:rPr>
  </w:style>
  <w:style w:type="character" w:customStyle="1" w:styleId="ncoradanotaderodap">
    <w:name w:val="Âncora da nota de rodapé"/>
    <w:rsid w:val="00C30EAB"/>
    <w:rPr>
      <w:vertAlign w:val="superscript"/>
    </w:rPr>
  </w:style>
  <w:style w:type="character" w:customStyle="1" w:styleId="FootnoteCharacters">
    <w:name w:val="Footnote Characters"/>
    <w:semiHidden/>
    <w:qFormat/>
    <w:rsid w:val="00C30EAB"/>
    <w:rPr>
      <w:vertAlign w:val="superscript"/>
    </w:rPr>
  </w:style>
  <w:style w:type="character" w:customStyle="1" w:styleId="LinkdaInternet">
    <w:name w:val="Link da Internet"/>
    <w:basedOn w:val="Fontepargpadro"/>
    <w:uiPriority w:val="99"/>
    <w:semiHidden/>
    <w:unhideWhenUsed/>
    <w:rsid w:val="00C30EAB"/>
    <w:rPr>
      <w:color w:val="0000FF"/>
      <w:u w:val="single"/>
    </w:rPr>
  </w:style>
  <w:style w:type="character" w:customStyle="1" w:styleId="Ttulo3Char">
    <w:name w:val="Título 3 Char"/>
    <w:basedOn w:val="Fontepargpadro"/>
    <w:link w:val="Ttulo3"/>
    <w:qFormat/>
    <w:rsid w:val="00C30EAB"/>
    <w:rPr>
      <w:b/>
      <w:sz w:val="28"/>
      <w:szCs w:val="28"/>
    </w:rPr>
  </w:style>
  <w:style w:type="character" w:customStyle="1" w:styleId="Caracteresdenotaderodap">
    <w:name w:val="Caracteres de nota de rodapé"/>
    <w:qFormat/>
    <w:rsid w:val="00C30EAB"/>
  </w:style>
  <w:style w:type="character" w:customStyle="1" w:styleId="ncoradanotadefim">
    <w:name w:val="Âncora da nota de fim"/>
    <w:rsid w:val="00C30EAB"/>
    <w:rPr>
      <w:vertAlign w:val="superscript"/>
    </w:rPr>
  </w:style>
  <w:style w:type="character" w:customStyle="1" w:styleId="Caracteresdenotadefim">
    <w:name w:val="Caracteres de nota de fim"/>
    <w:qFormat/>
    <w:rsid w:val="00C30EAB"/>
  </w:style>
  <w:style w:type="paragraph" w:styleId="Lista">
    <w:name w:val="List"/>
    <w:basedOn w:val="Corpodetexto"/>
    <w:rsid w:val="00C30EAB"/>
    <w:pPr>
      <w:widowControl/>
      <w:tabs>
        <w:tab w:val="left" w:pos="4253"/>
      </w:tabs>
      <w:suppressAutoHyphens/>
      <w:autoSpaceDE/>
      <w:autoSpaceDN/>
      <w:spacing w:before="120" w:line="360" w:lineRule="auto"/>
      <w:jc w:val="both"/>
    </w:pPr>
    <w:rPr>
      <w:rFonts w:ascii="Arial" w:hAnsi="Arial" w:cs="Arial"/>
      <w:sz w:val="22"/>
      <w:szCs w:val="20"/>
      <w:lang w:val="pt-BR" w:eastAsia="pt-BR"/>
    </w:rPr>
  </w:style>
  <w:style w:type="paragraph" w:styleId="Legenda">
    <w:name w:val="caption"/>
    <w:basedOn w:val="Normal"/>
    <w:qFormat/>
    <w:rsid w:val="00C30EAB"/>
    <w:pPr>
      <w:widowControl/>
      <w:suppressLineNumbers/>
      <w:suppressAutoHyphens/>
      <w:spacing w:before="120" w:after="120" w:line="276" w:lineRule="auto"/>
    </w:pPr>
    <w:rPr>
      <w:rFonts w:asciiTheme="minorHAnsi" w:eastAsiaTheme="minorHAnsi" w:hAnsiTheme="minorHAnsi" w:cs="Arial"/>
      <w:i/>
      <w:iCs/>
      <w:sz w:val="24"/>
      <w:szCs w:val="24"/>
      <w:lang w:eastAsia="en-US"/>
    </w:rPr>
  </w:style>
  <w:style w:type="paragraph" w:customStyle="1" w:styleId="ndice">
    <w:name w:val="Índice"/>
    <w:basedOn w:val="Normal"/>
    <w:qFormat/>
    <w:rsid w:val="00C30EAB"/>
    <w:pPr>
      <w:widowControl/>
      <w:suppressLineNumbers/>
      <w:suppressAutoHyphens/>
      <w:spacing w:after="200" w:line="276" w:lineRule="auto"/>
    </w:pPr>
    <w:rPr>
      <w:rFonts w:asciiTheme="minorHAnsi" w:eastAsiaTheme="minorHAnsi" w:hAnsiTheme="minorHAnsi" w:cs="Arial"/>
      <w:lang w:eastAsia="en-US"/>
    </w:rPr>
  </w:style>
  <w:style w:type="paragraph" w:styleId="Textodenotaderodap">
    <w:name w:val="footnote text"/>
    <w:basedOn w:val="Normal"/>
    <w:link w:val="TextodenotaderodapChar"/>
    <w:semiHidden/>
    <w:rsid w:val="00C30EAB"/>
    <w:pPr>
      <w:widowControl/>
      <w:suppressAutoHyphens/>
    </w:pPr>
    <w:rPr>
      <w:rFonts w:ascii="Times New Roman" w:eastAsia="Times New Roman" w:hAnsi="Times New Roman" w:cs="Times New Roman"/>
      <w:sz w:val="20"/>
      <w:szCs w:val="20"/>
    </w:rPr>
  </w:style>
  <w:style w:type="character" w:customStyle="1" w:styleId="TextodenotaderodapChar1">
    <w:name w:val="Texto de nota de rodapé Char1"/>
    <w:basedOn w:val="Fontepargpadro"/>
    <w:uiPriority w:val="99"/>
    <w:semiHidden/>
    <w:rsid w:val="00C30EAB"/>
  </w:style>
  <w:style w:type="paragraph" w:customStyle="1" w:styleId="CabealhoeRodap">
    <w:name w:val="Cabeçalho e Rodapé"/>
    <w:basedOn w:val="Normal"/>
    <w:qFormat/>
    <w:rsid w:val="00C30EAB"/>
    <w:pPr>
      <w:widowControl/>
      <w:suppressAutoHyphens/>
      <w:spacing w:after="200" w:line="276" w:lineRule="auto"/>
    </w:pPr>
    <w:rPr>
      <w:rFonts w:asciiTheme="minorHAnsi" w:eastAsiaTheme="minorHAnsi" w:hAnsiTheme="minorHAnsi" w:cstheme="minorBidi"/>
      <w:lang w:eastAsia="en-US"/>
    </w:rPr>
  </w:style>
  <w:style w:type="paragraph" w:styleId="Textodebalo">
    <w:name w:val="Balloon Text"/>
    <w:basedOn w:val="Normal"/>
    <w:link w:val="TextodebaloChar"/>
    <w:uiPriority w:val="99"/>
    <w:semiHidden/>
    <w:unhideWhenUsed/>
    <w:rsid w:val="00C30EAB"/>
    <w:pPr>
      <w:widowControl/>
      <w:suppressAutoHyphens/>
    </w:pPr>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C30EAB"/>
    <w:rPr>
      <w:rFonts w:ascii="Tahoma" w:eastAsiaTheme="minorHAnsi" w:hAnsi="Tahoma" w:cs="Tahoma"/>
      <w:sz w:val="16"/>
      <w:szCs w:val="16"/>
      <w:lang w:eastAsia="en-US"/>
    </w:rPr>
  </w:style>
  <w:style w:type="paragraph" w:styleId="SemEspaamento">
    <w:name w:val="No Spacing"/>
    <w:link w:val="SemEspaamentoChar"/>
    <w:uiPriority w:val="1"/>
    <w:qFormat/>
    <w:rsid w:val="00C30EAB"/>
    <w:rPr>
      <w:rFonts w:asciiTheme="minorHAnsi" w:eastAsiaTheme="minorEastAsia" w:hAnsiTheme="minorHAnsi" w:cstheme="minorBidi"/>
      <w:sz w:val="22"/>
      <w:szCs w:val="22"/>
      <w:lang w:eastAsia="en-US"/>
    </w:rPr>
  </w:style>
  <w:style w:type="character" w:customStyle="1" w:styleId="SemEspaamentoChar">
    <w:name w:val="Sem Espaçamento Char"/>
    <w:basedOn w:val="Fontepargpadro"/>
    <w:link w:val="SemEspaamento"/>
    <w:uiPriority w:val="1"/>
    <w:rsid w:val="00C30EAB"/>
    <w:rPr>
      <w:rFonts w:asciiTheme="minorHAnsi" w:eastAsiaTheme="minorEastAsia" w:hAnsiTheme="minorHAnsi" w:cstheme="minorBidi"/>
      <w:sz w:val="22"/>
      <w:szCs w:val="22"/>
      <w:lang w:eastAsia="en-US"/>
    </w:rPr>
  </w:style>
  <w:style w:type="paragraph" w:customStyle="1" w:styleId="Ttulo11">
    <w:name w:val="Título 11"/>
    <w:basedOn w:val="Normal"/>
    <w:uiPriority w:val="1"/>
    <w:qFormat/>
    <w:rsid w:val="00C30EAB"/>
    <w:pPr>
      <w:autoSpaceDE w:val="0"/>
      <w:autoSpaceDN w:val="0"/>
      <w:ind w:left="479" w:hanging="361"/>
      <w:outlineLvl w:val="1"/>
    </w:pPr>
    <w:rPr>
      <w:rFonts w:ascii="Times New Roman" w:eastAsia="Times New Roman" w:hAnsi="Times New Roman" w:cs="Times New Roman"/>
      <w:b/>
      <w:bCs/>
      <w:sz w:val="24"/>
      <w:szCs w:val="24"/>
      <w:lang w:val="pt-PT" w:eastAsia="en-US"/>
    </w:rPr>
  </w:style>
  <w:style w:type="paragraph" w:customStyle="1" w:styleId="Default">
    <w:name w:val="Default"/>
    <w:rsid w:val="00C30EAB"/>
    <w:pPr>
      <w:autoSpaceDE w:val="0"/>
      <w:autoSpaceDN w:val="0"/>
      <w:adjustRightInd w:val="0"/>
    </w:pPr>
    <w:rPr>
      <w:rFonts w:ascii="Arial" w:eastAsia="Times New Roman" w:hAnsi="Arial" w:cs="Arial"/>
      <w:color w:val="000000"/>
      <w:sz w:val="24"/>
      <w:szCs w:val="24"/>
    </w:rPr>
  </w:style>
  <w:style w:type="character" w:customStyle="1" w:styleId="Manoel">
    <w:name w:val="Manoel"/>
    <w:qFormat/>
    <w:rsid w:val="00C30EAB"/>
    <w:rPr>
      <w:rFonts w:ascii="Arial" w:hAnsi="Arial" w:cs="Arial"/>
      <w:color w:val="7030A0"/>
      <w:sz w:val="20"/>
    </w:rPr>
  </w:style>
  <w:style w:type="paragraph" w:customStyle="1" w:styleId="Ttulo12">
    <w:name w:val="Título 12"/>
    <w:basedOn w:val="Normal"/>
    <w:uiPriority w:val="1"/>
    <w:qFormat/>
    <w:rsid w:val="00C30EAB"/>
    <w:pPr>
      <w:autoSpaceDE w:val="0"/>
      <w:autoSpaceDN w:val="0"/>
      <w:ind w:left="1068"/>
      <w:outlineLvl w:val="1"/>
    </w:pPr>
    <w:rPr>
      <w:rFonts w:ascii="Times New Roman" w:eastAsia="Times New Roman" w:hAnsi="Times New Roman" w:cs="Times New Roman"/>
      <w:b/>
      <w:bCs/>
      <w:sz w:val="24"/>
      <w:szCs w:val="24"/>
      <w:lang w:val="pt-PT" w:eastAsia="en-US"/>
    </w:rPr>
  </w:style>
  <w:style w:type="paragraph" w:customStyle="1" w:styleId="Ttulo21">
    <w:name w:val="Título 21"/>
    <w:basedOn w:val="Normal"/>
    <w:uiPriority w:val="1"/>
    <w:qFormat/>
    <w:rsid w:val="00C30EAB"/>
    <w:pPr>
      <w:autoSpaceDE w:val="0"/>
      <w:autoSpaceDN w:val="0"/>
      <w:ind w:left="600"/>
      <w:outlineLvl w:val="2"/>
    </w:pPr>
    <w:rPr>
      <w:rFonts w:ascii="Times New Roman" w:eastAsia="Times New Roman" w:hAnsi="Times New Roman" w:cs="Times New Roman"/>
      <w:b/>
      <w:bCs/>
      <w:sz w:val="24"/>
      <w:szCs w:val="24"/>
      <w:lang w:val="pt-PT" w:eastAsia="en-US"/>
    </w:rPr>
  </w:style>
  <w:style w:type="paragraph" w:customStyle="1" w:styleId="Normal2">
    <w:name w:val="Normal2"/>
    <w:rsid w:val="00C30EAB"/>
    <w:pPr>
      <w:spacing w:after="200" w:line="276" w:lineRule="auto"/>
    </w:pPr>
    <w:rPr>
      <w:sz w:val="22"/>
      <w:szCs w:val="22"/>
    </w:rPr>
  </w:style>
  <w:style w:type="character" w:customStyle="1" w:styleId="Ttulo1Char">
    <w:name w:val="Título 1 Char"/>
    <w:basedOn w:val="Fontepargpadro"/>
    <w:link w:val="Ttulo1"/>
    <w:uiPriority w:val="9"/>
    <w:rsid w:val="00C30EAB"/>
    <w:rPr>
      <w:b/>
      <w:sz w:val="48"/>
      <w:szCs w:val="48"/>
    </w:rPr>
  </w:style>
  <w:style w:type="character" w:customStyle="1" w:styleId="Ttulo2Char">
    <w:name w:val="Título 2 Char"/>
    <w:basedOn w:val="Fontepargpadro"/>
    <w:link w:val="Ttulo2"/>
    <w:uiPriority w:val="9"/>
    <w:semiHidden/>
    <w:rsid w:val="00C30EAB"/>
    <w:rPr>
      <w:b/>
      <w:sz w:val="36"/>
      <w:szCs w:val="36"/>
    </w:rPr>
  </w:style>
  <w:style w:type="paragraph" w:customStyle="1" w:styleId="Normal3">
    <w:name w:val="Normal3"/>
    <w:uiPriority w:val="99"/>
    <w:qFormat/>
    <w:rsid w:val="00C30EAB"/>
    <w:rPr>
      <w:rFonts w:ascii="Times New Roman" w:eastAsia="Times New Roman" w:hAnsi="Times New Roman" w:cs="Times New Roman"/>
      <w:sz w:val="24"/>
      <w:szCs w:val="24"/>
      <w:lang w:val="pt-PT"/>
    </w:rPr>
  </w:style>
  <w:style w:type="character" w:customStyle="1" w:styleId="CorpodetextoChar1">
    <w:name w:val="Corpo de texto Char1"/>
    <w:basedOn w:val="Fontepargpadro"/>
    <w:uiPriority w:val="99"/>
    <w:locked/>
    <w:rsid w:val="00C30EAB"/>
    <w:rPr>
      <w:rFonts w:ascii="Arial" w:eastAsia="Times New Roman" w:hAnsi="Arial" w:cs="Times New Roman"/>
      <w:szCs w:val="20"/>
      <w:lang w:eastAsia="pt-BR"/>
    </w:rPr>
  </w:style>
  <w:style w:type="paragraph" w:customStyle="1" w:styleId="Nivel01">
    <w:name w:val="Nivel 01"/>
    <w:basedOn w:val="Ttulo1"/>
    <w:next w:val="Normal"/>
    <w:link w:val="Nivel01Char"/>
    <w:autoRedefine/>
    <w:qFormat/>
    <w:rsid w:val="00BD016A"/>
    <w:pPr>
      <w:widowControl/>
      <w:numPr>
        <w:numId w:val="4"/>
      </w:numPr>
      <w:tabs>
        <w:tab w:val="left" w:pos="426"/>
      </w:tabs>
      <w:spacing w:before="0" w:after="0" w:line="360" w:lineRule="auto"/>
      <w:ind w:left="0" w:firstLine="0"/>
      <w:jc w:val="both"/>
    </w:pPr>
    <w:rPr>
      <w:rFonts w:ascii="Arial" w:eastAsiaTheme="majorEastAsia" w:hAnsi="Arial" w:cs="Arial"/>
      <w:bCs/>
      <w:sz w:val="24"/>
      <w:szCs w:val="24"/>
    </w:rPr>
  </w:style>
  <w:style w:type="character" w:customStyle="1" w:styleId="Nivel01Char">
    <w:name w:val="Nivel 01 Char"/>
    <w:basedOn w:val="Fontepargpadro"/>
    <w:link w:val="Nivel01"/>
    <w:rsid w:val="00BD016A"/>
    <w:rPr>
      <w:rFonts w:ascii="Arial" w:eastAsiaTheme="majorEastAsia" w:hAnsi="Arial" w:cs="Arial"/>
      <w:b/>
      <w:bCs/>
      <w:sz w:val="24"/>
      <w:szCs w:val="24"/>
    </w:rPr>
  </w:style>
  <w:style w:type="paragraph" w:customStyle="1" w:styleId="Nivel2">
    <w:name w:val="Nivel 2"/>
    <w:basedOn w:val="Normal"/>
    <w:link w:val="Nivel2Char"/>
    <w:qFormat/>
    <w:rsid w:val="001B7C66"/>
    <w:pPr>
      <w:widowControl/>
      <w:numPr>
        <w:ilvl w:val="1"/>
        <w:numId w:val="4"/>
      </w:numPr>
      <w:spacing w:before="120" w:after="120" w:line="276" w:lineRule="auto"/>
      <w:ind w:left="0" w:firstLine="0"/>
      <w:jc w:val="both"/>
    </w:pPr>
    <w:rPr>
      <w:rFonts w:ascii="Arial" w:eastAsiaTheme="minorEastAsia" w:hAnsi="Arial" w:cs="Arial"/>
      <w:color w:val="000000"/>
      <w:sz w:val="20"/>
      <w:szCs w:val="20"/>
    </w:rPr>
  </w:style>
  <w:style w:type="paragraph" w:customStyle="1" w:styleId="Nivel3">
    <w:name w:val="Nivel 3"/>
    <w:basedOn w:val="Normal"/>
    <w:link w:val="Nivel3Char"/>
    <w:qFormat/>
    <w:rsid w:val="001B7C66"/>
    <w:pPr>
      <w:widowControl/>
      <w:numPr>
        <w:ilvl w:val="2"/>
        <w:numId w:val="4"/>
      </w:numPr>
      <w:spacing w:before="120" w:after="120" w:line="276" w:lineRule="auto"/>
      <w:ind w:left="284" w:firstLine="0"/>
      <w:jc w:val="both"/>
    </w:pPr>
    <w:rPr>
      <w:rFonts w:ascii="Arial" w:eastAsiaTheme="minorEastAsia" w:hAnsi="Arial" w:cs="Arial"/>
      <w:color w:val="000000"/>
      <w:sz w:val="20"/>
      <w:szCs w:val="20"/>
    </w:rPr>
  </w:style>
  <w:style w:type="paragraph" w:customStyle="1" w:styleId="Nivel4">
    <w:name w:val="Nivel 4"/>
    <w:basedOn w:val="Nivel3"/>
    <w:link w:val="Nivel4Char"/>
    <w:qFormat/>
    <w:rsid w:val="001B7C66"/>
    <w:pPr>
      <w:numPr>
        <w:ilvl w:val="3"/>
      </w:numPr>
      <w:ind w:left="567" w:firstLine="0"/>
    </w:pPr>
    <w:rPr>
      <w:color w:val="auto"/>
    </w:rPr>
  </w:style>
  <w:style w:type="paragraph" w:customStyle="1" w:styleId="Nivel5">
    <w:name w:val="Nivel 5"/>
    <w:basedOn w:val="Nivel4"/>
    <w:qFormat/>
    <w:rsid w:val="001B7C66"/>
    <w:pPr>
      <w:numPr>
        <w:ilvl w:val="4"/>
      </w:numPr>
      <w:tabs>
        <w:tab w:val="num" w:pos="360"/>
      </w:tabs>
      <w:ind w:left="851" w:firstLine="0"/>
    </w:pPr>
  </w:style>
  <w:style w:type="character" w:customStyle="1" w:styleId="Nivel4Char">
    <w:name w:val="Nivel 4 Char"/>
    <w:basedOn w:val="Fontepargpadro"/>
    <w:link w:val="Nivel4"/>
    <w:rsid w:val="001B7C66"/>
    <w:rPr>
      <w:rFonts w:ascii="Arial" w:eastAsiaTheme="minorEastAsia" w:hAnsi="Arial" w:cs="Arial"/>
    </w:rPr>
  </w:style>
  <w:style w:type="character" w:customStyle="1" w:styleId="Nivel2Char">
    <w:name w:val="Nivel 2 Char"/>
    <w:basedOn w:val="Fontepargpadro"/>
    <w:link w:val="Nivel2"/>
    <w:locked/>
    <w:rsid w:val="001B7C66"/>
    <w:rPr>
      <w:rFonts w:ascii="Arial" w:eastAsiaTheme="minorEastAsia" w:hAnsi="Arial" w:cs="Arial"/>
      <w:color w:val="000000"/>
    </w:rPr>
  </w:style>
  <w:style w:type="paragraph" w:customStyle="1" w:styleId="Nvel2-Red">
    <w:name w:val="Nível 2 -Red"/>
    <w:basedOn w:val="Nivel2"/>
    <w:link w:val="Nvel2-RedChar"/>
    <w:qFormat/>
    <w:rsid w:val="001B7C66"/>
    <w:rPr>
      <w:i/>
      <w:iCs/>
      <w:color w:val="FF0000"/>
    </w:rPr>
  </w:style>
  <w:style w:type="paragraph" w:customStyle="1" w:styleId="Nvel3-R">
    <w:name w:val="Nível 3-R"/>
    <w:basedOn w:val="Nivel3"/>
    <w:link w:val="Nvel3-RChar"/>
    <w:qFormat/>
    <w:rsid w:val="001B7C66"/>
    <w:rPr>
      <w:i/>
      <w:iCs/>
      <w:color w:val="FF0000"/>
    </w:rPr>
  </w:style>
  <w:style w:type="character" w:customStyle="1" w:styleId="Nvel2-RedChar">
    <w:name w:val="Nível 2 -Red Char"/>
    <w:basedOn w:val="Nivel2Char"/>
    <w:link w:val="Nvel2-Red"/>
    <w:rsid w:val="001B7C66"/>
    <w:rPr>
      <w:rFonts w:ascii="Arial" w:eastAsiaTheme="minorEastAsia" w:hAnsi="Arial" w:cs="Arial"/>
      <w:i/>
      <w:iCs/>
      <w:color w:val="FF0000"/>
    </w:rPr>
  </w:style>
  <w:style w:type="paragraph" w:customStyle="1" w:styleId="Nvel4-R">
    <w:name w:val="Nível 4-R"/>
    <w:basedOn w:val="Nivel4"/>
    <w:link w:val="Nvel4-RChar"/>
    <w:qFormat/>
    <w:rsid w:val="001B7C66"/>
    <w:rPr>
      <w:i/>
      <w:iCs/>
      <w:color w:val="FF0000"/>
    </w:rPr>
  </w:style>
  <w:style w:type="character" w:customStyle="1" w:styleId="Nivel3Char">
    <w:name w:val="Nivel 3 Char"/>
    <w:basedOn w:val="Fontepargpadro"/>
    <w:link w:val="Nivel3"/>
    <w:rsid w:val="001B7C66"/>
    <w:rPr>
      <w:rFonts w:ascii="Arial" w:eastAsiaTheme="minorEastAsia" w:hAnsi="Arial" w:cs="Arial"/>
      <w:color w:val="000000"/>
    </w:rPr>
  </w:style>
  <w:style w:type="character" w:customStyle="1" w:styleId="Nvel3-RChar">
    <w:name w:val="Nível 3-R Char"/>
    <w:basedOn w:val="Nivel3Char"/>
    <w:link w:val="Nvel3-R"/>
    <w:rsid w:val="001B7C66"/>
    <w:rPr>
      <w:rFonts w:ascii="Arial" w:eastAsiaTheme="minorEastAsia" w:hAnsi="Arial" w:cs="Arial"/>
      <w:i/>
      <w:iCs/>
      <w:color w:val="FF0000"/>
    </w:rPr>
  </w:style>
  <w:style w:type="character" w:customStyle="1" w:styleId="Nvel4-RChar">
    <w:name w:val="Nível 4-R Char"/>
    <w:basedOn w:val="Nivel4Char"/>
    <w:link w:val="Nvel4-R"/>
    <w:rsid w:val="001B7C66"/>
    <w:rPr>
      <w:rFonts w:ascii="Arial" w:eastAsiaTheme="minorEastAsia" w:hAnsi="Arial" w:cs="Arial"/>
      <w:i/>
      <w:iCs/>
      <w:color w:val="FF0000"/>
    </w:rPr>
  </w:style>
  <w:style w:type="paragraph" w:customStyle="1" w:styleId="Prembulo">
    <w:name w:val="Preâmbulo"/>
    <w:basedOn w:val="Normal"/>
    <w:link w:val="PrembuloChar"/>
    <w:qFormat/>
    <w:rsid w:val="001B7C66"/>
    <w:pPr>
      <w:widowControl/>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1B7C66"/>
    <w:rPr>
      <w:rFonts w:ascii="Arial" w:eastAsia="Arial" w:hAnsi="Arial" w:cs="Arial"/>
      <w:bCs/>
    </w:rPr>
  </w:style>
  <w:style w:type="character" w:customStyle="1" w:styleId="markedcontent">
    <w:name w:val="markedcontent"/>
    <w:basedOn w:val="Fontepargpadro"/>
    <w:rsid w:val="00E63D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3966">
      <w:bodyDiv w:val="1"/>
      <w:marLeft w:val="0"/>
      <w:marRight w:val="0"/>
      <w:marTop w:val="0"/>
      <w:marBottom w:val="0"/>
      <w:divBdr>
        <w:top w:val="none" w:sz="0" w:space="0" w:color="auto"/>
        <w:left w:val="none" w:sz="0" w:space="0" w:color="auto"/>
        <w:bottom w:val="none" w:sz="0" w:space="0" w:color="auto"/>
        <w:right w:val="none" w:sz="0" w:space="0" w:color="auto"/>
      </w:divBdr>
      <w:divsChild>
        <w:div w:id="1976249528">
          <w:marLeft w:val="0"/>
          <w:marRight w:val="0"/>
          <w:marTop w:val="15"/>
          <w:marBottom w:val="0"/>
          <w:divBdr>
            <w:top w:val="single" w:sz="48" w:space="0" w:color="auto"/>
            <w:left w:val="single" w:sz="48" w:space="0" w:color="auto"/>
            <w:bottom w:val="single" w:sz="48" w:space="0" w:color="auto"/>
            <w:right w:val="single" w:sz="48" w:space="0" w:color="auto"/>
          </w:divBdr>
          <w:divsChild>
            <w:div w:id="3219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152129">
      <w:bodyDiv w:val="1"/>
      <w:marLeft w:val="0"/>
      <w:marRight w:val="0"/>
      <w:marTop w:val="0"/>
      <w:marBottom w:val="0"/>
      <w:divBdr>
        <w:top w:val="none" w:sz="0" w:space="0" w:color="auto"/>
        <w:left w:val="none" w:sz="0" w:space="0" w:color="auto"/>
        <w:bottom w:val="none" w:sz="0" w:space="0" w:color="auto"/>
        <w:right w:val="none" w:sz="0" w:space="0" w:color="auto"/>
      </w:divBdr>
    </w:div>
    <w:div w:id="623269646">
      <w:bodyDiv w:val="1"/>
      <w:marLeft w:val="0"/>
      <w:marRight w:val="0"/>
      <w:marTop w:val="0"/>
      <w:marBottom w:val="0"/>
      <w:divBdr>
        <w:top w:val="none" w:sz="0" w:space="0" w:color="auto"/>
        <w:left w:val="none" w:sz="0" w:space="0" w:color="auto"/>
        <w:bottom w:val="none" w:sz="0" w:space="0" w:color="auto"/>
        <w:right w:val="none" w:sz="0" w:space="0" w:color="auto"/>
      </w:divBdr>
    </w:div>
    <w:div w:id="838271273">
      <w:bodyDiv w:val="1"/>
      <w:marLeft w:val="0"/>
      <w:marRight w:val="0"/>
      <w:marTop w:val="0"/>
      <w:marBottom w:val="0"/>
      <w:divBdr>
        <w:top w:val="none" w:sz="0" w:space="0" w:color="auto"/>
        <w:left w:val="none" w:sz="0" w:space="0" w:color="auto"/>
        <w:bottom w:val="none" w:sz="0" w:space="0" w:color="auto"/>
        <w:right w:val="none" w:sz="0" w:space="0" w:color="auto"/>
      </w:divBdr>
    </w:div>
    <w:div w:id="1173912733">
      <w:bodyDiv w:val="1"/>
      <w:marLeft w:val="0"/>
      <w:marRight w:val="0"/>
      <w:marTop w:val="0"/>
      <w:marBottom w:val="0"/>
      <w:divBdr>
        <w:top w:val="none" w:sz="0" w:space="0" w:color="auto"/>
        <w:left w:val="none" w:sz="0" w:space="0" w:color="auto"/>
        <w:bottom w:val="none" w:sz="0" w:space="0" w:color="auto"/>
        <w:right w:val="none" w:sz="0" w:space="0" w:color="auto"/>
      </w:divBdr>
    </w:div>
    <w:div w:id="1230269763">
      <w:bodyDiv w:val="1"/>
      <w:marLeft w:val="0"/>
      <w:marRight w:val="0"/>
      <w:marTop w:val="0"/>
      <w:marBottom w:val="0"/>
      <w:divBdr>
        <w:top w:val="none" w:sz="0" w:space="0" w:color="auto"/>
        <w:left w:val="none" w:sz="0" w:space="0" w:color="auto"/>
        <w:bottom w:val="none" w:sz="0" w:space="0" w:color="auto"/>
        <w:right w:val="none" w:sz="0" w:space="0" w:color="auto"/>
      </w:divBdr>
    </w:div>
    <w:div w:id="1379669098">
      <w:bodyDiv w:val="1"/>
      <w:marLeft w:val="0"/>
      <w:marRight w:val="0"/>
      <w:marTop w:val="0"/>
      <w:marBottom w:val="0"/>
      <w:divBdr>
        <w:top w:val="none" w:sz="0" w:space="0" w:color="auto"/>
        <w:left w:val="none" w:sz="0" w:space="0" w:color="auto"/>
        <w:bottom w:val="none" w:sz="0" w:space="0" w:color="auto"/>
        <w:right w:val="none" w:sz="0" w:space="0" w:color="auto"/>
      </w:divBdr>
    </w:div>
    <w:div w:id="1406301460">
      <w:bodyDiv w:val="1"/>
      <w:marLeft w:val="0"/>
      <w:marRight w:val="0"/>
      <w:marTop w:val="0"/>
      <w:marBottom w:val="0"/>
      <w:divBdr>
        <w:top w:val="none" w:sz="0" w:space="0" w:color="auto"/>
        <w:left w:val="none" w:sz="0" w:space="0" w:color="auto"/>
        <w:bottom w:val="none" w:sz="0" w:space="0" w:color="auto"/>
        <w:right w:val="none" w:sz="0" w:space="0" w:color="auto"/>
      </w:divBdr>
    </w:div>
    <w:div w:id="1525904450">
      <w:bodyDiv w:val="1"/>
      <w:marLeft w:val="0"/>
      <w:marRight w:val="0"/>
      <w:marTop w:val="0"/>
      <w:marBottom w:val="0"/>
      <w:divBdr>
        <w:top w:val="none" w:sz="0" w:space="0" w:color="auto"/>
        <w:left w:val="none" w:sz="0" w:space="0" w:color="auto"/>
        <w:bottom w:val="none" w:sz="0" w:space="0" w:color="auto"/>
        <w:right w:val="none" w:sz="0" w:space="0" w:color="auto"/>
      </w:divBdr>
    </w:div>
    <w:div w:id="1933664710">
      <w:bodyDiv w:val="1"/>
      <w:marLeft w:val="0"/>
      <w:marRight w:val="0"/>
      <w:marTop w:val="0"/>
      <w:marBottom w:val="0"/>
      <w:divBdr>
        <w:top w:val="none" w:sz="0" w:space="0" w:color="auto"/>
        <w:left w:val="none" w:sz="0" w:space="0" w:color="auto"/>
        <w:bottom w:val="none" w:sz="0" w:space="0" w:color="auto"/>
        <w:right w:val="none" w:sz="0" w:space="0" w:color="auto"/>
      </w:divBdr>
      <w:divsChild>
        <w:div w:id="672953930">
          <w:marLeft w:val="0"/>
          <w:marRight w:val="0"/>
          <w:marTop w:val="15"/>
          <w:marBottom w:val="0"/>
          <w:divBdr>
            <w:top w:val="single" w:sz="48" w:space="0" w:color="auto"/>
            <w:left w:val="single" w:sz="48" w:space="0" w:color="auto"/>
            <w:bottom w:val="single" w:sz="48" w:space="0" w:color="auto"/>
            <w:right w:val="single" w:sz="48" w:space="0" w:color="auto"/>
          </w:divBdr>
          <w:divsChild>
            <w:div w:id="77486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194478">
      <w:bodyDiv w:val="1"/>
      <w:marLeft w:val="0"/>
      <w:marRight w:val="0"/>
      <w:marTop w:val="0"/>
      <w:marBottom w:val="0"/>
      <w:divBdr>
        <w:top w:val="none" w:sz="0" w:space="0" w:color="auto"/>
        <w:left w:val="none" w:sz="0" w:space="0" w:color="auto"/>
        <w:bottom w:val="none" w:sz="0" w:space="0" w:color="auto"/>
        <w:right w:val="none" w:sz="0" w:space="0" w:color="auto"/>
      </w:divBdr>
    </w:div>
    <w:div w:id="2146001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planalto.gov.br/ccivil_03/_Ato2011-2014/2013/Lei/L12846.ht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JCJkLRqwLsBMP6dIBt6eL3OEBQ==">CgMxLjA4AGomChRzdWdnZXN0LmtuYWR4YWloNGpjbBIOTGVpZGllbCBNb3JhaXNqJgoUc3VnZ2VzdC44MGp4djFqZG0wZHoSDkxlaWRpZWwgTW9yYWlzaiYKFHN1Z2dlc3QuZzBiNWY4cXEwajFyEg5MZWlkaWVsIE1vcmFpc3IhMXdnOG1wT0lJY2Nrby1Xdy1aR0drdl9hUGRUV2xJaFNM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1B8E687-035D-4642-8AA1-2A32EE729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3932</Words>
  <Characters>21234</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Prefeitura Municipal de Sapucaia do Sul</dc:creator>
  <cp:lastModifiedBy>Priscila Manfredi Medeiros</cp:lastModifiedBy>
  <cp:revision>3</cp:revision>
  <cp:lastPrinted>2026-03-31T16:35:00Z</cp:lastPrinted>
  <dcterms:created xsi:type="dcterms:W3CDTF">2026-09-29T20:29:00Z</dcterms:created>
  <dcterms:modified xsi:type="dcterms:W3CDTF">2026-10-05T20:20:00Z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2025-05-21T00:00:00Z</vt:filetime>
  </property>
  <property fmtid="{D5CDD505-2E9C-101B-9397-08002B2CF9AE}" pid="3" name="Creator">
    <vt:lpwstr>Canva</vt:lpwstr>
  </property>
  <property fmtid="{D5CDD505-2E9C-101B-9397-08002B2CF9AE}" pid="4" name="LastSaved">
    <vt:filetime>2025-05-21T00:00:00Z</vt:filetime>
  </property>
  <property fmtid="{D5CDD505-2E9C-101B-9397-08002B2CF9AE}" pid="5" name="Producer">
    <vt:lpwstr>Canva</vt:lpwstr>
  </property>
</Properties>
</file>